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12927" w14:textId="77777777" w:rsidR="00C327B7" w:rsidRDefault="00C327B7" w:rsidP="00C327B7">
      <w:pPr>
        <w:spacing w:after="0"/>
        <w:jc w:val="center"/>
        <w:rPr>
          <w:rFonts w:ascii="Times New Roman" w:hAnsi="Times New Roman" w:cs="Times New Roman"/>
          <w:b/>
          <w:sz w:val="32"/>
          <w:lang w:val="en-US"/>
        </w:rPr>
      </w:pPr>
    </w:p>
    <w:p w14:paraId="2E3490B7" w14:textId="77777777" w:rsidR="00F65F1C" w:rsidRPr="00180A69" w:rsidRDefault="00F65F1C" w:rsidP="00D56059">
      <w:pPr>
        <w:jc w:val="center"/>
        <w:rPr>
          <w:rFonts w:ascii="Times New Roman" w:hAnsi="Times New Roman" w:cs="Times New Roman"/>
          <w:sz w:val="24"/>
        </w:rPr>
      </w:pPr>
      <w:r w:rsidRPr="00180A69">
        <w:rPr>
          <w:rFonts w:ascii="Times New Roman" w:hAnsi="Times New Roman" w:cs="Times New Roman"/>
          <w:b/>
          <w:sz w:val="32"/>
        </w:rPr>
        <w:t>Başlık</w:t>
      </w:r>
      <w:r w:rsidRPr="00180A69">
        <w:rPr>
          <w:rFonts w:ascii="Times New Roman" w:hAnsi="Times New Roman" w:cs="Times New Roman"/>
          <w:sz w:val="24"/>
        </w:rPr>
        <w:t xml:space="preserve"> </w:t>
      </w:r>
    </w:p>
    <w:p w14:paraId="31A08443" w14:textId="77777777" w:rsidR="00D56059" w:rsidRPr="001017FB" w:rsidRDefault="00D56059" w:rsidP="00D56059">
      <w:pPr>
        <w:jc w:val="center"/>
        <w:rPr>
          <w:rFonts w:ascii="Times New Roman" w:hAnsi="Times New Roman" w:cs="Times New Roman"/>
          <w:sz w:val="24"/>
          <w:vertAlign w:val="superscript"/>
        </w:rPr>
      </w:pPr>
      <w:r w:rsidRPr="001017FB">
        <w:rPr>
          <w:rFonts w:ascii="Times New Roman" w:hAnsi="Times New Roman" w:cs="Times New Roman"/>
          <w:sz w:val="24"/>
        </w:rPr>
        <w:t>Yazar İsmi</w:t>
      </w:r>
      <w:r w:rsidRPr="001017FB">
        <w:rPr>
          <w:rFonts w:ascii="Times New Roman" w:hAnsi="Times New Roman" w:cs="Times New Roman"/>
          <w:sz w:val="24"/>
          <w:vertAlign w:val="superscript"/>
        </w:rPr>
        <w:t>1*</w:t>
      </w:r>
      <w:r w:rsidRPr="001017FB">
        <w:rPr>
          <w:rFonts w:ascii="Times New Roman" w:hAnsi="Times New Roman" w:cs="Times New Roman"/>
          <w:sz w:val="24"/>
        </w:rPr>
        <w:t>, Yazar İsmi</w:t>
      </w:r>
      <w:r w:rsidRPr="001017FB">
        <w:rPr>
          <w:rFonts w:ascii="Times New Roman" w:hAnsi="Times New Roman" w:cs="Times New Roman"/>
          <w:sz w:val="24"/>
          <w:vertAlign w:val="superscript"/>
        </w:rPr>
        <w:t xml:space="preserve"> 2</w:t>
      </w:r>
      <w:r w:rsidRPr="001017FB">
        <w:rPr>
          <w:rFonts w:ascii="Times New Roman" w:hAnsi="Times New Roman" w:cs="Times New Roman"/>
          <w:sz w:val="24"/>
        </w:rPr>
        <w:t xml:space="preserve"> ve Yazar İsmi</w:t>
      </w:r>
      <w:r w:rsidRPr="001017FB">
        <w:rPr>
          <w:rFonts w:ascii="Times New Roman" w:hAnsi="Times New Roman" w:cs="Times New Roman"/>
          <w:sz w:val="24"/>
          <w:vertAlign w:val="superscript"/>
        </w:rPr>
        <w:t xml:space="preserve"> 3</w:t>
      </w:r>
    </w:p>
    <w:p w14:paraId="75FED8A0" w14:textId="77777777" w:rsidR="00D56059" w:rsidRPr="001017FB" w:rsidRDefault="00D56059" w:rsidP="00D560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1017FB">
        <w:rPr>
          <w:rFonts w:ascii="Times New Roman" w:hAnsi="Times New Roman" w:cs="Times New Roman"/>
          <w:i/>
          <w:sz w:val="20"/>
          <w:vertAlign w:val="superscript"/>
        </w:rPr>
        <w:t>1</w:t>
      </w:r>
      <w:r w:rsidRPr="001017FB">
        <w:rPr>
          <w:rFonts w:ascii="Times New Roman" w:hAnsi="Times New Roman" w:cs="Times New Roman"/>
          <w:i/>
          <w:sz w:val="20"/>
        </w:rPr>
        <w:t>Bölüm / Enstitü, Üniversite, Ülke</w:t>
      </w:r>
    </w:p>
    <w:p w14:paraId="4CC96D9B" w14:textId="77777777" w:rsidR="00D56059" w:rsidRPr="001017FB" w:rsidRDefault="00D56059" w:rsidP="00D560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1017FB">
        <w:rPr>
          <w:rFonts w:ascii="Times New Roman" w:hAnsi="Times New Roman" w:cs="Times New Roman"/>
          <w:i/>
          <w:sz w:val="20"/>
          <w:vertAlign w:val="superscript"/>
        </w:rPr>
        <w:t>2</w:t>
      </w:r>
      <w:r w:rsidRPr="001017FB">
        <w:rPr>
          <w:rFonts w:ascii="Times New Roman" w:hAnsi="Times New Roman" w:cs="Times New Roman"/>
          <w:i/>
          <w:sz w:val="20"/>
        </w:rPr>
        <w:t>Bölüm / Enstitü, Üniversite, Ülke</w:t>
      </w:r>
    </w:p>
    <w:p w14:paraId="667EBA55" w14:textId="77777777" w:rsidR="00D56059" w:rsidRPr="001017FB" w:rsidRDefault="00D56059" w:rsidP="00D560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1017FB">
        <w:rPr>
          <w:rFonts w:ascii="Times New Roman" w:hAnsi="Times New Roman" w:cs="Times New Roman"/>
          <w:i/>
          <w:sz w:val="20"/>
          <w:vertAlign w:val="superscript"/>
        </w:rPr>
        <w:t>3</w:t>
      </w:r>
      <w:r w:rsidRPr="001017FB">
        <w:rPr>
          <w:rFonts w:ascii="Times New Roman" w:hAnsi="Times New Roman" w:cs="Times New Roman"/>
          <w:i/>
          <w:sz w:val="20"/>
        </w:rPr>
        <w:t>Bölüm / Enstitü, Üniversite, Ülke</w:t>
      </w:r>
    </w:p>
    <w:p w14:paraId="26BF45B8" w14:textId="77777777" w:rsidR="00180A69" w:rsidRPr="001017FB" w:rsidRDefault="00180A69" w:rsidP="00D560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2E25A78" w14:textId="77777777" w:rsidR="004338DC" w:rsidRPr="001017FB" w:rsidRDefault="00D56059" w:rsidP="004338D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1017FB">
        <w:rPr>
          <w:rFonts w:ascii="Times New Roman" w:hAnsi="Times New Roman" w:cs="Times New Roman"/>
          <w:i/>
          <w:sz w:val="20"/>
          <w:vertAlign w:val="superscript"/>
        </w:rPr>
        <w:t>*</w:t>
      </w:r>
      <w:r w:rsidRPr="001017FB">
        <w:rPr>
          <w:rFonts w:ascii="Times New Roman" w:hAnsi="Times New Roman" w:cs="Times New Roman"/>
          <w:i/>
          <w:sz w:val="20"/>
        </w:rPr>
        <w:t>(aaa@xxxx.com)</w:t>
      </w:r>
      <w:r w:rsidR="004338DC" w:rsidRPr="001017FB">
        <w:rPr>
          <w:rFonts w:ascii="Times New Roman" w:eastAsia="Calibri" w:hAnsi="Times New Roman" w:cs="Times New Roman"/>
          <w:i/>
          <w:sz w:val="20"/>
          <w:lang w:val="en-US"/>
        </w:rPr>
        <w:t xml:space="preserve"> </w:t>
      </w:r>
      <w:r w:rsidR="004338DC" w:rsidRPr="001017FB">
        <w:rPr>
          <w:rFonts w:ascii="Times New Roman" w:eastAsia="Calibri" w:hAnsi="Times New Roman" w:cs="Times New Roman"/>
          <w:i/>
          <w:sz w:val="20"/>
        </w:rPr>
        <w:t xml:space="preserve">Başlıca yazarın </w:t>
      </w:r>
      <w:proofErr w:type="gramStart"/>
      <w:r w:rsidR="004338DC" w:rsidRPr="001017FB">
        <w:rPr>
          <w:rFonts w:ascii="Times New Roman" w:eastAsia="Calibri" w:hAnsi="Times New Roman" w:cs="Times New Roman"/>
          <w:i/>
          <w:sz w:val="20"/>
        </w:rPr>
        <w:t>mail</w:t>
      </w:r>
      <w:proofErr w:type="gramEnd"/>
      <w:r w:rsidR="004338DC" w:rsidRPr="001017FB">
        <w:rPr>
          <w:rFonts w:ascii="Times New Roman" w:eastAsia="Calibri" w:hAnsi="Times New Roman" w:cs="Times New Roman"/>
          <w:i/>
          <w:sz w:val="20"/>
        </w:rPr>
        <w:t xml:space="preserve"> adresi</w:t>
      </w:r>
    </w:p>
    <w:p w14:paraId="10B57108" w14:textId="77777777" w:rsidR="00D56059" w:rsidRPr="00180A69" w:rsidRDefault="00D56059" w:rsidP="00D560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</w:rPr>
      </w:pPr>
    </w:p>
    <w:p w14:paraId="1BBE05AB" w14:textId="0EE1B93E" w:rsidR="00D56059" w:rsidRPr="001017FB" w:rsidRDefault="00D56059" w:rsidP="00D560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017FB">
        <w:rPr>
          <w:rFonts w:ascii="Times New Roman" w:hAnsi="Times New Roman" w:cs="Times New Roman"/>
          <w:b/>
          <w:i/>
          <w:sz w:val="24"/>
        </w:rPr>
        <w:t>Özet –</w:t>
      </w:r>
      <w:r w:rsidRPr="001017FB">
        <w:rPr>
          <w:rFonts w:ascii="Times New Roman" w:hAnsi="Times New Roman" w:cs="Times New Roman"/>
          <w:sz w:val="24"/>
        </w:rPr>
        <w:t xml:space="preserve"> Bu belge, </w:t>
      </w:r>
      <w:r w:rsidR="00C76B59" w:rsidRPr="00C76B59">
        <w:rPr>
          <w:rFonts w:ascii="Times New Roman" w:hAnsi="Times New Roman" w:cs="Times New Roman"/>
          <w:sz w:val="24"/>
        </w:rPr>
        <w:t xml:space="preserve">International Conference on </w:t>
      </w:r>
      <w:proofErr w:type="spellStart"/>
      <w:r w:rsidR="00C76B59" w:rsidRPr="00C76B59">
        <w:rPr>
          <w:rFonts w:ascii="Times New Roman" w:hAnsi="Times New Roman" w:cs="Times New Roman"/>
          <w:sz w:val="24"/>
        </w:rPr>
        <w:t>Innovative</w:t>
      </w:r>
      <w:proofErr w:type="spellEnd"/>
      <w:r w:rsidR="00C76B59" w:rsidRPr="00C76B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6B59" w:rsidRPr="00C76B59">
        <w:rPr>
          <w:rFonts w:ascii="Times New Roman" w:hAnsi="Times New Roman" w:cs="Times New Roman"/>
          <w:sz w:val="24"/>
        </w:rPr>
        <w:t>Academic</w:t>
      </w:r>
      <w:proofErr w:type="spellEnd"/>
      <w:r w:rsidR="00C76B59" w:rsidRPr="00C76B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6B59" w:rsidRPr="00C76B59">
        <w:rPr>
          <w:rFonts w:ascii="Times New Roman" w:hAnsi="Times New Roman" w:cs="Times New Roman"/>
          <w:sz w:val="24"/>
        </w:rPr>
        <w:t>Studies</w:t>
      </w:r>
      <w:proofErr w:type="spellEnd"/>
      <w:r w:rsidR="00C76B59" w:rsidRPr="00C76B59">
        <w:rPr>
          <w:rFonts w:ascii="Times New Roman" w:hAnsi="Times New Roman" w:cs="Times New Roman"/>
          <w:sz w:val="24"/>
        </w:rPr>
        <w:t xml:space="preserve"> </w:t>
      </w:r>
      <w:r w:rsidRPr="001017FB">
        <w:rPr>
          <w:rFonts w:ascii="Times New Roman" w:hAnsi="Times New Roman" w:cs="Times New Roman"/>
          <w:sz w:val="24"/>
        </w:rPr>
        <w:t>için tam metin formatını içermektedir. Microsoft Word tabanlı bir dizgi sistemi için temel şablon olarak kullanılabilir. Özet, araştırmanın amacını, kullanılan yaklaşımı, temel sonuçları ve önemli s</w:t>
      </w:r>
      <w:r w:rsidR="00F65F1C" w:rsidRPr="001017FB">
        <w:rPr>
          <w:rFonts w:ascii="Times New Roman" w:hAnsi="Times New Roman" w:cs="Times New Roman"/>
          <w:sz w:val="24"/>
        </w:rPr>
        <w:t>onuçları kısaca belirtmelidir. 200-25</w:t>
      </w:r>
      <w:r w:rsidRPr="001017FB">
        <w:rPr>
          <w:rFonts w:ascii="Times New Roman" w:hAnsi="Times New Roman" w:cs="Times New Roman"/>
          <w:sz w:val="24"/>
        </w:rPr>
        <w:t>0 kelimelik özet gerekmektedir.</w:t>
      </w:r>
    </w:p>
    <w:p w14:paraId="63EC28B7" w14:textId="77777777" w:rsidR="00D56059" w:rsidRPr="00180A69" w:rsidRDefault="00D56059" w:rsidP="00D5605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80A69">
        <w:rPr>
          <w:rFonts w:ascii="Times New Roman" w:hAnsi="Times New Roman" w:cs="Times New Roman"/>
          <w:sz w:val="20"/>
        </w:rPr>
        <w:t xml:space="preserve"> </w:t>
      </w:r>
    </w:p>
    <w:p w14:paraId="75E2EC23" w14:textId="77777777" w:rsidR="00597045" w:rsidRPr="001017FB" w:rsidRDefault="00D56059" w:rsidP="00597045">
      <w:pPr>
        <w:pBdr>
          <w:bottom w:val="single" w:sz="4" w:space="1" w:color="auto"/>
        </w:pBdr>
        <w:rPr>
          <w:rFonts w:ascii="Times New Roman" w:hAnsi="Times New Roman" w:cs="Times New Roman"/>
          <w:b/>
          <w:sz w:val="32"/>
        </w:rPr>
      </w:pPr>
      <w:r w:rsidRPr="001017FB">
        <w:rPr>
          <w:rFonts w:ascii="Times New Roman" w:hAnsi="Times New Roman" w:cs="Times New Roman"/>
          <w:i/>
          <w:sz w:val="20"/>
        </w:rPr>
        <w:t>Anahtar Kelimeler –</w:t>
      </w:r>
      <w:r w:rsidRPr="001017FB">
        <w:rPr>
          <w:rFonts w:ascii="Times New Roman" w:hAnsi="Times New Roman" w:cs="Times New Roman"/>
          <w:sz w:val="20"/>
        </w:rPr>
        <w:t xml:space="preserve"> </w:t>
      </w:r>
      <w:r w:rsidR="00597045" w:rsidRPr="001017FB">
        <w:rPr>
          <w:rFonts w:ascii="Times New Roman" w:hAnsi="Times New Roman" w:cs="Times New Roman"/>
          <w:i/>
          <w:sz w:val="20"/>
        </w:rPr>
        <w:t>En az 5 anahtar kelime içermelidir</w:t>
      </w:r>
    </w:p>
    <w:p w14:paraId="1D89FDFE" w14:textId="77777777" w:rsidR="007F7949" w:rsidRPr="00180A69" w:rsidRDefault="007F7949" w:rsidP="00597045">
      <w:pPr>
        <w:pBdr>
          <w:bottom w:val="single" w:sz="4" w:space="1" w:color="auto"/>
        </w:pBdr>
        <w:rPr>
          <w:rFonts w:ascii="Times New Roman" w:hAnsi="Times New Roman" w:cs="Times New Roman"/>
        </w:rPr>
        <w:sectPr w:rsidR="007F7949" w:rsidRPr="00180A69" w:rsidSect="004A3CAE">
          <w:footerReference w:type="default" r:id="rId7"/>
          <w:headerReference w:type="first" r:id="rId8"/>
          <w:footerReference w:type="first" r:id="rId9"/>
          <w:pgSz w:w="11907" w:h="16840" w:code="9"/>
          <w:pgMar w:top="1373" w:right="851" w:bottom="851" w:left="851" w:header="709" w:footer="709" w:gutter="0"/>
          <w:cols w:space="708"/>
          <w:titlePg/>
          <w:docGrid w:linePitch="360"/>
        </w:sectPr>
      </w:pPr>
    </w:p>
    <w:p w14:paraId="51E1B5BD" w14:textId="77777777" w:rsidR="007F7949" w:rsidRPr="001017FB" w:rsidRDefault="00846AB4" w:rsidP="00CE4986">
      <w:pPr>
        <w:pStyle w:val="IEEEHeading1"/>
        <w:jc w:val="left"/>
        <w:rPr>
          <w:sz w:val="24"/>
          <w:lang w:val="tr-TR"/>
        </w:rPr>
      </w:pPr>
      <w:r w:rsidRPr="001017FB">
        <w:rPr>
          <w:sz w:val="24"/>
          <w:lang w:val="tr-TR"/>
        </w:rPr>
        <w:t>GİRİŞ</w:t>
      </w:r>
    </w:p>
    <w:p w14:paraId="5B0603E7" w14:textId="7D4C2FBA" w:rsidR="007F7949" w:rsidRPr="001017FB" w:rsidRDefault="00846AB4" w:rsidP="000C3D46">
      <w:pPr>
        <w:pStyle w:val="IEEEParagraph"/>
        <w:ind w:firstLine="170"/>
        <w:rPr>
          <w:sz w:val="24"/>
          <w:lang w:val="tr-TR"/>
        </w:rPr>
      </w:pPr>
      <w:r w:rsidRPr="001017FB">
        <w:rPr>
          <w:sz w:val="24"/>
          <w:lang w:val="tr-TR"/>
        </w:rPr>
        <w:t xml:space="preserve">Bu </w:t>
      </w:r>
      <w:proofErr w:type="gramStart"/>
      <w:r w:rsidRPr="001017FB">
        <w:rPr>
          <w:sz w:val="24"/>
          <w:lang w:val="tr-TR"/>
        </w:rPr>
        <w:t>doküman</w:t>
      </w:r>
      <w:proofErr w:type="gramEnd"/>
      <w:r w:rsidRPr="001017FB">
        <w:rPr>
          <w:sz w:val="24"/>
          <w:lang w:val="tr-TR"/>
        </w:rPr>
        <w:t xml:space="preserve"> </w:t>
      </w:r>
      <w:proofErr w:type="spellStart"/>
      <w:r w:rsidR="00180A69" w:rsidRPr="001017FB">
        <w:rPr>
          <w:sz w:val="24"/>
          <w:lang w:val="tr-TR"/>
        </w:rPr>
        <w:t>for</w:t>
      </w:r>
      <w:proofErr w:type="spellEnd"/>
      <w:r w:rsidR="00180A69" w:rsidRPr="001017FB">
        <w:rPr>
          <w:sz w:val="24"/>
          <w:lang w:val="tr-TR"/>
        </w:rPr>
        <w:t xml:space="preserve"> IC</w:t>
      </w:r>
      <w:r w:rsidR="00C76B59">
        <w:rPr>
          <w:sz w:val="24"/>
          <w:lang w:val="tr-TR"/>
        </w:rPr>
        <w:t>IA</w:t>
      </w:r>
      <w:r w:rsidR="00C447EF">
        <w:rPr>
          <w:sz w:val="24"/>
          <w:lang w:val="tr-TR"/>
        </w:rPr>
        <w:t>S</w:t>
      </w:r>
      <w:r w:rsidR="00180A69" w:rsidRPr="001017FB">
        <w:rPr>
          <w:sz w:val="24"/>
          <w:lang w:val="tr-TR"/>
        </w:rPr>
        <w:t xml:space="preserve"> </w:t>
      </w:r>
      <w:r w:rsidRPr="001017FB">
        <w:rPr>
          <w:sz w:val="24"/>
          <w:lang w:val="tr-TR"/>
        </w:rPr>
        <w:t>için tam metin formatını içerir.</w:t>
      </w:r>
      <w:r w:rsidR="007F7949" w:rsidRPr="001017FB">
        <w:rPr>
          <w:sz w:val="24"/>
          <w:lang w:val="tr-TR"/>
        </w:rPr>
        <w:t xml:space="preserve"> </w:t>
      </w:r>
      <w:r w:rsidRPr="001017FB">
        <w:rPr>
          <w:sz w:val="24"/>
          <w:lang w:val="tr-TR"/>
        </w:rPr>
        <w:t xml:space="preserve">Sempozyum web sitesinden indirilebilir ve sempozyum bildirilerinde yer alacak nihai </w:t>
      </w:r>
      <w:proofErr w:type="gramStart"/>
      <w:r w:rsidRPr="001017FB">
        <w:rPr>
          <w:sz w:val="24"/>
          <w:lang w:val="tr-TR"/>
        </w:rPr>
        <w:t>kağıdın</w:t>
      </w:r>
      <w:proofErr w:type="gramEnd"/>
      <w:r w:rsidRPr="001017FB">
        <w:rPr>
          <w:sz w:val="24"/>
          <w:lang w:val="tr-TR"/>
        </w:rPr>
        <w:t xml:space="preserve"> </w:t>
      </w:r>
      <w:proofErr w:type="spellStart"/>
      <w:r w:rsidRPr="001017FB">
        <w:rPr>
          <w:sz w:val="24"/>
          <w:lang w:val="tr-TR"/>
        </w:rPr>
        <w:t>dizgelenmesinde</w:t>
      </w:r>
      <w:proofErr w:type="spellEnd"/>
      <w:r w:rsidRPr="001017FB">
        <w:rPr>
          <w:sz w:val="24"/>
          <w:lang w:val="tr-TR"/>
        </w:rPr>
        <w:t xml:space="preserve"> bir referans olarak kullanılabilir. Gönderme yöntemiyle ilgili bilgiler web sayfasında yer almaktadır. Gö</w:t>
      </w:r>
      <w:r w:rsidR="00DD759B" w:rsidRPr="001017FB">
        <w:rPr>
          <w:sz w:val="24"/>
          <w:lang w:val="tr-TR"/>
        </w:rPr>
        <w:t>n</w:t>
      </w:r>
      <w:r w:rsidRPr="001017FB">
        <w:rPr>
          <w:sz w:val="24"/>
          <w:lang w:val="tr-TR"/>
        </w:rPr>
        <w:t xml:space="preserve">derim veya format ile ilgili sorularınız için </w:t>
      </w:r>
      <w:hyperlink r:id="rId10" w:history="1">
        <w:r w:rsidR="00E6580D" w:rsidRPr="001017FB">
          <w:rPr>
            <w:rStyle w:val="Kpr"/>
            <w:i/>
            <w:iCs/>
            <w:sz w:val="24"/>
            <w:lang w:val="tr-TR"/>
          </w:rPr>
          <w:t>allsciencesacademy@gmail.com</w:t>
        </w:r>
      </w:hyperlink>
      <w:r w:rsidR="00E6580D" w:rsidRPr="001017FB">
        <w:rPr>
          <w:rStyle w:val="Kpr"/>
          <w:i/>
          <w:iCs/>
          <w:sz w:val="24"/>
          <w:lang w:val="en-US"/>
        </w:rPr>
        <w:t xml:space="preserve"> </w:t>
      </w:r>
      <w:proofErr w:type="gramStart"/>
      <w:r w:rsidRPr="001017FB">
        <w:rPr>
          <w:sz w:val="24"/>
          <w:lang w:val="tr-TR"/>
        </w:rPr>
        <w:t>mail</w:t>
      </w:r>
      <w:proofErr w:type="gramEnd"/>
      <w:r w:rsidRPr="001017FB">
        <w:rPr>
          <w:sz w:val="24"/>
          <w:lang w:val="tr-TR"/>
        </w:rPr>
        <w:t xml:space="preserve"> adresini kullanabilirsiniz.</w:t>
      </w:r>
    </w:p>
    <w:p w14:paraId="10D09282" w14:textId="77777777" w:rsidR="007F7949" w:rsidRPr="001017FB" w:rsidRDefault="00846AB4" w:rsidP="00CE4986">
      <w:pPr>
        <w:pStyle w:val="IEEEHeading1"/>
        <w:jc w:val="left"/>
        <w:rPr>
          <w:sz w:val="24"/>
          <w:lang w:val="tr-TR"/>
        </w:rPr>
      </w:pPr>
      <w:r w:rsidRPr="001017FB">
        <w:rPr>
          <w:sz w:val="24"/>
          <w:lang w:val="tr-TR"/>
        </w:rPr>
        <w:t>MATERYAL VE YÖNTEM</w:t>
      </w:r>
    </w:p>
    <w:p w14:paraId="2C9133AF" w14:textId="77777777" w:rsidR="007F7949" w:rsidRPr="001017FB" w:rsidRDefault="00846AB4" w:rsidP="007F7949">
      <w:pPr>
        <w:pStyle w:val="IEEEParagraph"/>
        <w:rPr>
          <w:sz w:val="24"/>
          <w:lang w:val="tr-TR"/>
        </w:rPr>
      </w:pPr>
      <w:r w:rsidRPr="001017FB">
        <w:rPr>
          <w:sz w:val="24"/>
          <w:lang w:val="tr-TR"/>
        </w:rPr>
        <w:t>Çalışmayı yaparken kullanılan materyalleri ve yöntemleri ayrıntılı olarak açıklayın. Farklı kaynaklardan yaptığınız alıntılar referanslarda verilmeli ve kaynak gösterilmelidir.</w:t>
      </w:r>
      <w:r w:rsidR="007F7949" w:rsidRPr="001017FB">
        <w:rPr>
          <w:sz w:val="24"/>
          <w:lang w:val="tr-TR"/>
        </w:rPr>
        <w:t xml:space="preserve"> </w:t>
      </w:r>
    </w:p>
    <w:p w14:paraId="59788BBA" w14:textId="77777777" w:rsidR="007F7949" w:rsidRPr="001017FB" w:rsidRDefault="00846AB4" w:rsidP="007F7949">
      <w:pPr>
        <w:pStyle w:val="IEEEHeading2"/>
        <w:numPr>
          <w:ilvl w:val="0"/>
          <w:numId w:val="3"/>
        </w:numPr>
        <w:rPr>
          <w:sz w:val="24"/>
          <w:lang w:val="tr-TR"/>
        </w:rPr>
      </w:pPr>
      <w:r w:rsidRPr="001017FB">
        <w:rPr>
          <w:sz w:val="24"/>
          <w:lang w:val="tr-TR"/>
        </w:rPr>
        <w:t>İkinci Seviye Başlık</w:t>
      </w:r>
    </w:p>
    <w:p w14:paraId="00953F88" w14:textId="77777777" w:rsidR="00B757B4" w:rsidRPr="001017FB" w:rsidRDefault="00846AB4" w:rsidP="000C3D46">
      <w:pPr>
        <w:pStyle w:val="IEEEParagraph"/>
        <w:ind w:firstLine="170"/>
        <w:rPr>
          <w:sz w:val="24"/>
          <w:lang w:val="tr-TR"/>
        </w:rPr>
      </w:pPr>
      <w:r w:rsidRPr="001017FB">
        <w:rPr>
          <w:sz w:val="24"/>
          <w:lang w:val="tr-TR"/>
        </w:rPr>
        <w:t>Ana başlıkların detaylandırılması için 2. seviye ve 3. seviye başlıklar kullanılabilir.</w:t>
      </w:r>
    </w:p>
    <w:p w14:paraId="78B2F987" w14:textId="77777777" w:rsidR="00B757B4" w:rsidRPr="001017FB" w:rsidRDefault="00846AB4" w:rsidP="00B757B4">
      <w:pPr>
        <w:pStyle w:val="IEEEHeading2"/>
        <w:rPr>
          <w:sz w:val="24"/>
          <w:lang w:val="tr-TR"/>
        </w:rPr>
      </w:pPr>
      <w:r w:rsidRPr="001017FB">
        <w:rPr>
          <w:sz w:val="24"/>
          <w:lang w:val="tr-TR"/>
        </w:rPr>
        <w:t>Şekil ve Tablolar</w:t>
      </w:r>
    </w:p>
    <w:p w14:paraId="051BA7EF" w14:textId="77777777" w:rsidR="00B757B4" w:rsidRPr="001017FB" w:rsidRDefault="00846AB4" w:rsidP="00B757B4">
      <w:pPr>
        <w:pStyle w:val="IEEEParagraph"/>
        <w:ind w:firstLine="170"/>
        <w:rPr>
          <w:sz w:val="24"/>
          <w:lang w:val="tr-TR"/>
        </w:rPr>
      </w:pPr>
      <w:r w:rsidRPr="001017FB">
        <w:rPr>
          <w:sz w:val="24"/>
          <w:lang w:val="tr-TR"/>
        </w:rPr>
        <w:t xml:space="preserve">Şekiller ve Tablolar ortalı olarak hizalanmalıdır. </w:t>
      </w:r>
      <w:r w:rsidR="00770A54" w:rsidRPr="001017FB">
        <w:rPr>
          <w:sz w:val="24"/>
          <w:lang w:val="tr-TR"/>
        </w:rPr>
        <w:t xml:space="preserve">Tek sütuna sığmayan şekil veya tablolar için iki sütun birleştirilebilir. </w:t>
      </w:r>
      <w:proofErr w:type="spellStart"/>
      <w:r w:rsidR="00B757B4" w:rsidRPr="001017FB">
        <w:rPr>
          <w:sz w:val="24"/>
          <w:lang w:val="tr-TR"/>
        </w:rPr>
        <w:t>Figures</w:t>
      </w:r>
      <w:proofErr w:type="spellEnd"/>
      <w:r w:rsidR="00B757B4" w:rsidRPr="001017FB">
        <w:rPr>
          <w:sz w:val="24"/>
          <w:lang w:val="tr-TR"/>
        </w:rPr>
        <w:t xml:space="preserve"> </w:t>
      </w:r>
      <w:proofErr w:type="spellStart"/>
      <w:r w:rsidR="00B757B4" w:rsidRPr="001017FB">
        <w:rPr>
          <w:sz w:val="24"/>
          <w:lang w:val="tr-TR"/>
        </w:rPr>
        <w:t>and</w:t>
      </w:r>
      <w:proofErr w:type="spellEnd"/>
      <w:r w:rsidR="00B757B4" w:rsidRPr="001017FB">
        <w:rPr>
          <w:sz w:val="24"/>
          <w:lang w:val="tr-TR"/>
        </w:rPr>
        <w:t xml:space="preserve"> </w:t>
      </w:r>
      <w:proofErr w:type="spellStart"/>
      <w:r w:rsidR="00B757B4" w:rsidRPr="001017FB">
        <w:rPr>
          <w:sz w:val="24"/>
          <w:lang w:val="tr-TR"/>
        </w:rPr>
        <w:t>tables</w:t>
      </w:r>
      <w:proofErr w:type="spellEnd"/>
      <w:r w:rsidR="00B757B4" w:rsidRPr="001017FB">
        <w:rPr>
          <w:sz w:val="24"/>
          <w:lang w:val="tr-TR"/>
        </w:rPr>
        <w:t xml:space="preserve"> </w:t>
      </w:r>
      <w:proofErr w:type="spellStart"/>
      <w:r w:rsidR="00B757B4" w:rsidRPr="001017FB">
        <w:rPr>
          <w:sz w:val="24"/>
          <w:lang w:val="tr-TR"/>
        </w:rPr>
        <w:t>must</w:t>
      </w:r>
      <w:proofErr w:type="spellEnd"/>
      <w:r w:rsidR="00B757B4" w:rsidRPr="001017FB">
        <w:rPr>
          <w:sz w:val="24"/>
          <w:lang w:val="tr-TR"/>
        </w:rPr>
        <w:t xml:space="preserve"> be </w:t>
      </w:r>
      <w:proofErr w:type="spellStart"/>
      <w:r w:rsidR="00B757B4" w:rsidRPr="001017FB">
        <w:rPr>
          <w:sz w:val="24"/>
          <w:lang w:val="tr-TR"/>
        </w:rPr>
        <w:t>centered</w:t>
      </w:r>
      <w:proofErr w:type="spellEnd"/>
      <w:r w:rsidR="00B757B4" w:rsidRPr="001017FB">
        <w:rPr>
          <w:sz w:val="24"/>
          <w:lang w:val="tr-TR"/>
        </w:rPr>
        <w:t xml:space="preserve"> in </w:t>
      </w:r>
      <w:proofErr w:type="spellStart"/>
      <w:r w:rsidR="00B757B4" w:rsidRPr="001017FB">
        <w:rPr>
          <w:sz w:val="24"/>
          <w:lang w:val="tr-TR"/>
        </w:rPr>
        <w:t>the</w:t>
      </w:r>
      <w:proofErr w:type="spellEnd"/>
      <w:r w:rsidR="00B757B4" w:rsidRPr="001017FB">
        <w:rPr>
          <w:sz w:val="24"/>
          <w:lang w:val="tr-TR"/>
        </w:rPr>
        <w:t xml:space="preserve"> </w:t>
      </w:r>
      <w:proofErr w:type="spellStart"/>
      <w:r w:rsidR="00B757B4" w:rsidRPr="001017FB">
        <w:rPr>
          <w:sz w:val="24"/>
          <w:lang w:val="tr-TR"/>
        </w:rPr>
        <w:t>column</w:t>
      </w:r>
      <w:proofErr w:type="spellEnd"/>
      <w:r w:rsidR="00B757B4" w:rsidRPr="001017FB">
        <w:rPr>
          <w:sz w:val="24"/>
          <w:lang w:val="tr-TR"/>
        </w:rPr>
        <w:t xml:space="preserve">.  </w:t>
      </w:r>
    </w:p>
    <w:p w14:paraId="11062C75" w14:textId="77777777" w:rsidR="00770A54" w:rsidRPr="00180A69" w:rsidRDefault="00770A54" w:rsidP="00B757B4">
      <w:pPr>
        <w:pStyle w:val="IEEEParagraph"/>
        <w:ind w:firstLine="170"/>
        <w:rPr>
          <w:lang w:val="tr-TR"/>
        </w:rPr>
      </w:pPr>
    </w:p>
    <w:p w14:paraId="34E4338F" w14:textId="23B440C1" w:rsidR="00B757B4" w:rsidRPr="00180A69" w:rsidRDefault="00C447EF" w:rsidP="00B757B4">
      <w:pPr>
        <w:pStyle w:val="IEEEFigure"/>
        <w:rPr>
          <w:lang w:val="tr-TR"/>
        </w:rPr>
      </w:pPr>
      <w:r>
        <w:rPr>
          <w:noProof/>
          <w:lang w:val="tr-TR"/>
        </w:rPr>
        <w:drawing>
          <wp:inline distT="0" distB="0" distL="0" distR="0" wp14:anchorId="2C84E116" wp14:editId="38C15D33">
            <wp:extent cx="1213485" cy="1043301"/>
            <wp:effectExtent l="0" t="0" r="5715" b="5080"/>
            <wp:docPr id="81118474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184747" name="Resi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043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9AD17D" w14:textId="77777777" w:rsidR="00B757B4" w:rsidRPr="00180A69" w:rsidRDefault="00846AB4" w:rsidP="00B757B4">
      <w:pPr>
        <w:pStyle w:val="IEEEFigureCaptionSingle-Line"/>
        <w:rPr>
          <w:sz w:val="20"/>
          <w:lang w:val="tr-TR"/>
        </w:rPr>
      </w:pPr>
      <w:r w:rsidRPr="00180A69">
        <w:rPr>
          <w:sz w:val="20"/>
          <w:lang w:val="tr-TR"/>
        </w:rPr>
        <w:t>Şekil</w:t>
      </w:r>
      <w:r w:rsidR="00597045">
        <w:rPr>
          <w:sz w:val="20"/>
          <w:lang w:val="tr-TR"/>
        </w:rPr>
        <w:t xml:space="preserve"> 1. </w:t>
      </w:r>
      <w:r w:rsidRPr="00180A69">
        <w:rPr>
          <w:sz w:val="20"/>
          <w:lang w:val="tr-TR"/>
        </w:rPr>
        <w:t>Örnek bir resim</w:t>
      </w:r>
      <w:r w:rsidR="00B757B4" w:rsidRPr="00180A69">
        <w:rPr>
          <w:sz w:val="20"/>
          <w:lang w:val="tr-TR"/>
        </w:rPr>
        <w:t xml:space="preserve"> </w:t>
      </w:r>
    </w:p>
    <w:p w14:paraId="1B636867" w14:textId="77777777" w:rsidR="00A443BC" w:rsidRPr="001017FB" w:rsidRDefault="00770A54" w:rsidP="00A443BC">
      <w:pPr>
        <w:pStyle w:val="IEEEParagraph"/>
        <w:ind w:firstLine="170"/>
        <w:rPr>
          <w:sz w:val="24"/>
          <w:lang w:val="tr-TR"/>
        </w:rPr>
      </w:pPr>
      <w:r w:rsidRPr="001017FB">
        <w:rPr>
          <w:sz w:val="24"/>
          <w:lang w:val="tr-TR"/>
        </w:rPr>
        <w:t>Tablo örneği aşağıda verilmiştir</w:t>
      </w:r>
      <w:r w:rsidR="00A443BC" w:rsidRPr="001017FB">
        <w:rPr>
          <w:sz w:val="24"/>
          <w:lang w:val="tr-TR"/>
        </w:rPr>
        <w:t>.</w:t>
      </w:r>
    </w:p>
    <w:p w14:paraId="6B987C60" w14:textId="77777777" w:rsidR="00E6580D" w:rsidRPr="00E6580D" w:rsidRDefault="00E6580D" w:rsidP="00A443BC">
      <w:pPr>
        <w:pStyle w:val="IEEEParagraph"/>
        <w:ind w:firstLine="170"/>
        <w:rPr>
          <w:sz w:val="22"/>
          <w:szCs w:val="22"/>
          <w:lang w:val="tr-TR"/>
        </w:rPr>
      </w:pPr>
    </w:p>
    <w:p w14:paraId="123588C7" w14:textId="77777777" w:rsidR="00E6580D" w:rsidRPr="00CC2C38" w:rsidRDefault="00000000" w:rsidP="00E6580D">
      <w:pPr>
        <w:tabs>
          <w:tab w:val="left" w:pos="720"/>
          <w:tab w:val="left" w:pos="1440"/>
          <w:tab w:val="center" w:pos="4251"/>
        </w:tabs>
        <w:spacing w:after="0" w:line="240" w:lineRule="auto"/>
        <w:jc w:val="right"/>
        <w:rPr>
          <w:rFonts w:ascii="Times New Roman" w:hAnsi="Times New Roman" w:cs="Times New Roman"/>
          <w:noProof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noProof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Cs w:val="24"/>
              </w:rPr>
              <m:t xml:space="preserve">m 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noProof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noProof/>
                    <w:szCs w:val="24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noProof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Cs w:val="24"/>
                      </w:rPr>
                      <m:t>2,9-1,75ε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Cs w:val="24"/>
                  </w:rPr>
                  <m:t xml:space="preserve"> x 8ηlQ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Cs w:val="24"/>
                  </w:rPr>
                  <m:t>ε x A x ∆P</m:t>
                </m:r>
              </m:den>
            </m:f>
          </m:e>
        </m:rad>
      </m:oMath>
      <w:r w:rsidR="00E6580D" w:rsidRPr="00CC2C38">
        <w:rPr>
          <w:rFonts w:ascii="Times New Roman" w:hAnsi="Times New Roman" w:cs="Times New Roman"/>
          <w:noProof/>
          <w:szCs w:val="24"/>
        </w:rPr>
        <w:tab/>
      </w:r>
      <w:r w:rsidR="00E6580D" w:rsidRPr="00CC2C38">
        <w:rPr>
          <w:rFonts w:ascii="Times New Roman" w:hAnsi="Times New Roman" w:cs="Times New Roman"/>
          <w:noProof/>
          <w:szCs w:val="24"/>
        </w:rPr>
        <w:tab/>
      </w:r>
      <w:r w:rsidR="00E6580D" w:rsidRPr="00CC2C38">
        <w:rPr>
          <w:rFonts w:ascii="Times New Roman" w:hAnsi="Times New Roman" w:cs="Times New Roman"/>
          <w:noProof/>
          <w:szCs w:val="24"/>
        </w:rPr>
        <w:tab/>
      </w:r>
      <w:r w:rsidR="00E6580D" w:rsidRPr="00CC2C38">
        <w:rPr>
          <w:rFonts w:ascii="Times New Roman" w:hAnsi="Times New Roman" w:cs="Times New Roman"/>
          <w:noProof/>
          <w:szCs w:val="24"/>
        </w:rPr>
        <w:tab/>
      </w:r>
      <w:r w:rsidR="00E6580D" w:rsidRPr="00CC2C38">
        <w:rPr>
          <w:rFonts w:ascii="Times New Roman" w:hAnsi="Times New Roman" w:cs="Times New Roman"/>
          <w:noProof/>
          <w:szCs w:val="24"/>
        </w:rPr>
        <w:tab/>
        <w:t xml:space="preserve">                                   </w:t>
      </w:r>
      <w:r w:rsidR="00E6580D" w:rsidRPr="00CC2C38">
        <w:rPr>
          <w:rFonts w:ascii="Times New Roman" w:hAnsi="Times New Roman" w:cs="Times New Roman"/>
          <w:noProof/>
          <w:szCs w:val="24"/>
        </w:rPr>
        <w:tab/>
      </w:r>
      <w:r w:rsidR="00E6580D" w:rsidRPr="00CC2C38">
        <w:rPr>
          <w:rFonts w:ascii="Times New Roman" w:hAnsi="Times New Roman" w:cs="Times New Roman"/>
          <w:noProof/>
          <w:szCs w:val="24"/>
        </w:rPr>
        <w:tab/>
        <w:t>(</w:t>
      </w:r>
      <w:r w:rsidR="00E6580D">
        <w:rPr>
          <w:rFonts w:ascii="Times New Roman" w:hAnsi="Times New Roman" w:cs="Times New Roman"/>
          <w:noProof/>
          <w:szCs w:val="24"/>
        </w:rPr>
        <w:t>1</w:t>
      </w:r>
      <w:r w:rsidR="00E6580D" w:rsidRPr="00CC2C38">
        <w:rPr>
          <w:rFonts w:ascii="Times New Roman" w:hAnsi="Times New Roman" w:cs="Times New Roman"/>
          <w:noProof/>
          <w:szCs w:val="24"/>
        </w:rPr>
        <w:t>)</w:t>
      </w:r>
    </w:p>
    <w:p w14:paraId="4FA8EF8A" w14:textId="77777777" w:rsidR="006B498E" w:rsidRDefault="006B498E" w:rsidP="00A443BC">
      <w:pPr>
        <w:pStyle w:val="IEEEFigureCaptionSingle-Line"/>
        <w:rPr>
          <w:lang w:val="tr-TR"/>
        </w:rPr>
      </w:pPr>
    </w:p>
    <w:p w14:paraId="1EFA5CD9" w14:textId="77777777" w:rsidR="00A443BC" w:rsidRPr="00180A69" w:rsidRDefault="00846AB4" w:rsidP="00A443BC">
      <w:pPr>
        <w:pStyle w:val="IEEEFigureCaptionSingle-Line"/>
        <w:rPr>
          <w:sz w:val="20"/>
          <w:lang w:val="tr-TR"/>
        </w:rPr>
      </w:pPr>
      <w:r w:rsidRPr="00180A69">
        <w:rPr>
          <w:sz w:val="20"/>
          <w:lang w:val="tr-TR"/>
        </w:rPr>
        <w:t>Tablo</w:t>
      </w:r>
      <w:r w:rsidR="00A443BC" w:rsidRPr="00180A69">
        <w:rPr>
          <w:sz w:val="20"/>
          <w:lang w:val="tr-TR"/>
        </w:rPr>
        <w:t xml:space="preserve"> 1. </w:t>
      </w:r>
      <w:r w:rsidRPr="00180A69">
        <w:rPr>
          <w:sz w:val="20"/>
          <w:lang w:val="tr-TR"/>
        </w:rPr>
        <w:t>Örnek bir tablo</w:t>
      </w:r>
    </w:p>
    <w:tbl>
      <w:tblPr>
        <w:tblW w:w="4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8"/>
        <w:gridCol w:w="1134"/>
        <w:gridCol w:w="1985"/>
      </w:tblGrid>
      <w:tr w:rsidR="00A443BC" w:rsidRPr="00180A69" w14:paraId="7EA7CB47" w14:textId="77777777" w:rsidTr="00E6580D">
        <w:trPr>
          <w:jc w:val="center"/>
        </w:trPr>
        <w:tc>
          <w:tcPr>
            <w:tcW w:w="1588" w:type="dxa"/>
            <w:vAlign w:val="center"/>
          </w:tcPr>
          <w:p w14:paraId="05C8B0E6" w14:textId="77777777" w:rsidR="00A443BC" w:rsidRPr="00180A69" w:rsidRDefault="00846AB4" w:rsidP="009153B0">
            <w:pPr>
              <w:pStyle w:val="IEEEParagraph"/>
              <w:ind w:firstLine="0"/>
              <w:jc w:val="center"/>
              <w:rPr>
                <w:b/>
                <w:lang w:val="tr-TR"/>
              </w:rPr>
            </w:pPr>
            <w:r w:rsidRPr="00180A69">
              <w:rPr>
                <w:b/>
                <w:lang w:val="tr-TR"/>
              </w:rPr>
              <w:lastRenderedPageBreak/>
              <w:t>Başlık</w:t>
            </w:r>
            <w:r w:rsidR="00A443BC" w:rsidRPr="00180A69">
              <w:rPr>
                <w:b/>
                <w:lang w:val="tr-TR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14:paraId="7F3726A4" w14:textId="77777777" w:rsidR="00A443BC" w:rsidRPr="00180A69" w:rsidRDefault="00846AB4" w:rsidP="009153B0">
            <w:pPr>
              <w:pStyle w:val="IEEEParagraph"/>
              <w:ind w:firstLine="0"/>
              <w:jc w:val="center"/>
              <w:rPr>
                <w:b/>
                <w:lang w:val="tr-TR"/>
              </w:rPr>
            </w:pPr>
            <w:r w:rsidRPr="00180A69">
              <w:rPr>
                <w:b/>
                <w:lang w:val="tr-TR"/>
              </w:rPr>
              <w:t>Başlık</w:t>
            </w:r>
            <w:r w:rsidR="00A443BC" w:rsidRPr="00180A69">
              <w:rPr>
                <w:b/>
                <w:lang w:val="tr-TR"/>
              </w:rPr>
              <w:t xml:space="preserve"> 2</w:t>
            </w:r>
          </w:p>
        </w:tc>
        <w:tc>
          <w:tcPr>
            <w:tcW w:w="1985" w:type="dxa"/>
            <w:vAlign w:val="center"/>
          </w:tcPr>
          <w:p w14:paraId="01D25F89" w14:textId="77777777" w:rsidR="00A443BC" w:rsidRPr="00180A69" w:rsidRDefault="00846AB4" w:rsidP="009153B0">
            <w:pPr>
              <w:pStyle w:val="IEEEParagraph"/>
              <w:ind w:firstLine="0"/>
              <w:jc w:val="center"/>
              <w:rPr>
                <w:b/>
                <w:lang w:val="tr-TR"/>
              </w:rPr>
            </w:pPr>
            <w:r w:rsidRPr="00180A69">
              <w:rPr>
                <w:b/>
                <w:lang w:val="tr-TR"/>
              </w:rPr>
              <w:t>Başlık</w:t>
            </w:r>
            <w:r w:rsidR="00A443BC" w:rsidRPr="00180A69">
              <w:rPr>
                <w:b/>
                <w:lang w:val="tr-TR"/>
              </w:rPr>
              <w:t xml:space="preserve"> 3</w:t>
            </w:r>
          </w:p>
        </w:tc>
      </w:tr>
      <w:tr w:rsidR="00A443BC" w:rsidRPr="00180A69" w14:paraId="023BC1AA" w14:textId="77777777" w:rsidTr="00E6580D">
        <w:trPr>
          <w:jc w:val="center"/>
        </w:trPr>
        <w:tc>
          <w:tcPr>
            <w:tcW w:w="1588" w:type="dxa"/>
            <w:vAlign w:val="center"/>
          </w:tcPr>
          <w:p w14:paraId="062E7210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  <w:r w:rsidRPr="00180A69">
              <w:rPr>
                <w:lang w:val="tr-TR"/>
              </w:rPr>
              <w:t xml:space="preserve">----- </w:t>
            </w:r>
          </w:p>
        </w:tc>
        <w:tc>
          <w:tcPr>
            <w:tcW w:w="1134" w:type="dxa"/>
            <w:vAlign w:val="center"/>
          </w:tcPr>
          <w:p w14:paraId="3EDA7F64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  <w:r w:rsidRPr="00180A69">
              <w:rPr>
                <w:lang w:val="tr-TR"/>
              </w:rPr>
              <w:t>---</w:t>
            </w:r>
          </w:p>
        </w:tc>
        <w:tc>
          <w:tcPr>
            <w:tcW w:w="1985" w:type="dxa"/>
            <w:vAlign w:val="center"/>
          </w:tcPr>
          <w:p w14:paraId="5F560647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  <w:r w:rsidRPr="00180A69">
              <w:rPr>
                <w:lang w:val="tr-TR"/>
              </w:rPr>
              <w:t>---</w:t>
            </w:r>
          </w:p>
        </w:tc>
      </w:tr>
      <w:tr w:rsidR="00A443BC" w:rsidRPr="00180A69" w14:paraId="0A836ABE" w14:textId="77777777" w:rsidTr="00E6580D">
        <w:trPr>
          <w:jc w:val="center"/>
        </w:trPr>
        <w:tc>
          <w:tcPr>
            <w:tcW w:w="1588" w:type="dxa"/>
            <w:vAlign w:val="center"/>
          </w:tcPr>
          <w:p w14:paraId="49815180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012084EE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57985861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</w:tr>
      <w:tr w:rsidR="00A443BC" w:rsidRPr="00180A69" w14:paraId="3DA5591E" w14:textId="77777777" w:rsidTr="00E6580D">
        <w:trPr>
          <w:jc w:val="center"/>
        </w:trPr>
        <w:tc>
          <w:tcPr>
            <w:tcW w:w="1588" w:type="dxa"/>
            <w:vAlign w:val="center"/>
          </w:tcPr>
          <w:p w14:paraId="6EA2B05F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725512F0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44C466B7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</w:tr>
      <w:tr w:rsidR="00A443BC" w:rsidRPr="00180A69" w14:paraId="04B0FB43" w14:textId="77777777" w:rsidTr="00E6580D">
        <w:trPr>
          <w:jc w:val="center"/>
        </w:trPr>
        <w:tc>
          <w:tcPr>
            <w:tcW w:w="1588" w:type="dxa"/>
            <w:vAlign w:val="center"/>
          </w:tcPr>
          <w:p w14:paraId="0B589730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sz w:val="18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60ACC442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sz w:val="18"/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5EF1FE2D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sz w:val="18"/>
                <w:lang w:val="tr-TR"/>
              </w:rPr>
            </w:pPr>
          </w:p>
        </w:tc>
      </w:tr>
    </w:tbl>
    <w:p w14:paraId="14A3F6EF" w14:textId="77777777" w:rsidR="00B757B4" w:rsidRPr="00180A69" w:rsidRDefault="00B757B4" w:rsidP="000C3D46">
      <w:pPr>
        <w:pStyle w:val="IEEEParagraph"/>
        <w:ind w:firstLine="170"/>
        <w:rPr>
          <w:lang w:val="tr-TR"/>
        </w:rPr>
      </w:pPr>
    </w:p>
    <w:p w14:paraId="7144EE23" w14:textId="77777777" w:rsidR="00A443BC" w:rsidRPr="001017FB" w:rsidRDefault="00770A54" w:rsidP="00A443BC">
      <w:pPr>
        <w:pStyle w:val="IEEEHeading2"/>
        <w:rPr>
          <w:sz w:val="24"/>
          <w:lang w:val="tr-TR"/>
        </w:rPr>
      </w:pPr>
      <w:r w:rsidRPr="001017FB">
        <w:rPr>
          <w:sz w:val="24"/>
          <w:lang w:val="tr-TR"/>
        </w:rPr>
        <w:t>Sayfa Numaraları, Üstbilgiler ve Altbilgiler</w:t>
      </w:r>
    </w:p>
    <w:p w14:paraId="7C70A135" w14:textId="77777777" w:rsidR="00A443BC" w:rsidRPr="001017FB" w:rsidRDefault="00770A54" w:rsidP="00A443BC">
      <w:pPr>
        <w:pStyle w:val="IEEEParagraph"/>
        <w:ind w:firstLine="170"/>
        <w:rPr>
          <w:sz w:val="24"/>
          <w:lang w:val="tr-TR"/>
        </w:rPr>
      </w:pPr>
      <w:r w:rsidRPr="001017FB">
        <w:rPr>
          <w:sz w:val="24"/>
          <w:lang w:val="tr-TR"/>
        </w:rPr>
        <w:t>Sayfa numarası, üstbilgi ve altbilgi</w:t>
      </w:r>
      <w:r w:rsidR="00A443BC" w:rsidRPr="001017FB">
        <w:rPr>
          <w:sz w:val="24"/>
          <w:lang w:val="tr-TR"/>
        </w:rPr>
        <w:t xml:space="preserve"> </w:t>
      </w:r>
      <w:r w:rsidRPr="001017FB">
        <w:rPr>
          <w:sz w:val="24"/>
          <w:lang w:val="tr-TR"/>
        </w:rPr>
        <w:t>eklenmeli ve şablondaki yapı korunmalıdır</w:t>
      </w:r>
      <w:r w:rsidR="00A443BC" w:rsidRPr="001017FB">
        <w:rPr>
          <w:sz w:val="24"/>
          <w:lang w:val="tr-TR"/>
        </w:rPr>
        <w:t>.</w:t>
      </w:r>
    </w:p>
    <w:p w14:paraId="07E56F0F" w14:textId="77777777" w:rsidR="00A443BC" w:rsidRPr="001017FB" w:rsidRDefault="00770A54" w:rsidP="00A443BC">
      <w:pPr>
        <w:pStyle w:val="IEEEHeading2"/>
        <w:ind w:left="289" w:hanging="289"/>
        <w:rPr>
          <w:sz w:val="24"/>
          <w:lang w:val="tr-TR"/>
        </w:rPr>
      </w:pPr>
      <w:r w:rsidRPr="001017FB">
        <w:rPr>
          <w:sz w:val="24"/>
          <w:lang w:val="tr-TR"/>
        </w:rPr>
        <w:t>Kaynaklar</w:t>
      </w:r>
    </w:p>
    <w:p w14:paraId="07E24F38" w14:textId="77777777" w:rsidR="00A443BC" w:rsidRPr="001017FB" w:rsidRDefault="00770A54" w:rsidP="00A443BC">
      <w:pPr>
        <w:pStyle w:val="IEEEParagraph"/>
        <w:rPr>
          <w:sz w:val="24"/>
          <w:lang w:val="tr-TR"/>
        </w:rPr>
      </w:pPr>
      <w:r w:rsidRPr="001017FB">
        <w:rPr>
          <w:sz w:val="24"/>
          <w:lang w:val="tr-TR"/>
        </w:rPr>
        <w:t xml:space="preserve">Referanslar bölümünün başlığı numaralandırılmamalıdır. Tüm başvuru öğeleri </w:t>
      </w:r>
      <w:r w:rsidR="00597045" w:rsidRPr="001017FB">
        <w:rPr>
          <w:sz w:val="24"/>
          <w:lang w:val="tr-TR"/>
        </w:rPr>
        <w:t>10</w:t>
      </w:r>
      <w:r w:rsidRPr="001017FB">
        <w:rPr>
          <w:sz w:val="24"/>
          <w:lang w:val="tr-TR"/>
        </w:rPr>
        <w:t xml:space="preserve"> punto olmalıdır. Referanslar köşeli parantez içinde </w:t>
      </w:r>
      <w:proofErr w:type="spellStart"/>
      <w:r w:rsidRPr="001017FB">
        <w:rPr>
          <w:sz w:val="24"/>
          <w:lang w:val="tr-TR"/>
        </w:rPr>
        <w:t>ard</w:t>
      </w:r>
      <w:proofErr w:type="spellEnd"/>
      <w:r w:rsidRPr="001017FB">
        <w:rPr>
          <w:sz w:val="24"/>
          <w:lang w:val="tr-TR"/>
        </w:rPr>
        <w:t xml:space="preserve"> arda numaralandırılmalıdır (ör. [1]).</w:t>
      </w:r>
      <w:r w:rsidR="00A443BC" w:rsidRPr="001017FB">
        <w:rPr>
          <w:sz w:val="24"/>
          <w:lang w:val="tr-TR"/>
        </w:rPr>
        <w:t xml:space="preserve"> </w:t>
      </w:r>
    </w:p>
    <w:p w14:paraId="1005D6BD" w14:textId="77777777" w:rsidR="00770A54" w:rsidRPr="001017FB" w:rsidRDefault="00770A54" w:rsidP="00A443BC">
      <w:pPr>
        <w:pStyle w:val="IEEEParagraph"/>
        <w:rPr>
          <w:sz w:val="24"/>
          <w:lang w:val="tr-TR"/>
        </w:rPr>
      </w:pPr>
      <w:r w:rsidRPr="001017FB">
        <w:rPr>
          <w:sz w:val="24"/>
          <w:lang w:val="tr-TR"/>
        </w:rPr>
        <w:t>Bir referans maddesine atıfta bulunmak için [2] şeklinde kullanılmalıdır. Çoklu referansların her biri ayrı parantezlerle numaralandırılmalıdır (ör. [2], [3], [4</w:t>
      </w:r>
      <w:proofErr w:type="gramStart"/>
      <w:r w:rsidRPr="001017FB">
        <w:rPr>
          <w:sz w:val="24"/>
          <w:lang w:val="tr-TR"/>
        </w:rPr>
        <w:t>] -</w:t>
      </w:r>
      <w:proofErr w:type="gramEnd"/>
      <w:r w:rsidRPr="001017FB">
        <w:rPr>
          <w:sz w:val="24"/>
          <w:lang w:val="tr-TR"/>
        </w:rPr>
        <w:t xml:space="preserve"> [6]).</w:t>
      </w:r>
    </w:p>
    <w:p w14:paraId="4B0BB766" w14:textId="77777777" w:rsidR="00A443BC" w:rsidRPr="001017FB" w:rsidRDefault="00770A54" w:rsidP="00A443BC">
      <w:pPr>
        <w:pStyle w:val="IEEEParagraph"/>
        <w:rPr>
          <w:sz w:val="24"/>
          <w:lang w:val="tr-TR"/>
        </w:rPr>
      </w:pPr>
      <w:r w:rsidRPr="001017FB">
        <w:rPr>
          <w:sz w:val="24"/>
          <w:lang w:val="tr-TR"/>
        </w:rPr>
        <w:t>Referanslar bölümünde gösterilen farklı referans öğelerine örnekler:</w:t>
      </w:r>
    </w:p>
    <w:p w14:paraId="1B879A60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</w:t>
      </w:r>
      <w:proofErr w:type="spellStart"/>
      <w:r w:rsidRPr="001017FB">
        <w:rPr>
          <w:sz w:val="24"/>
          <w:lang w:val="tr-TR"/>
        </w:rPr>
        <w:t>book</w:t>
      </w:r>
      <w:proofErr w:type="spellEnd"/>
      <w:r w:rsidRPr="001017FB">
        <w:rPr>
          <w:sz w:val="24"/>
          <w:lang w:val="tr-TR"/>
        </w:rPr>
        <w:t xml:space="preserve"> in [1]</w:t>
      </w:r>
    </w:p>
    <w:p w14:paraId="3C3A11F1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</w:t>
      </w:r>
      <w:proofErr w:type="spellStart"/>
      <w:r w:rsidRPr="001017FB">
        <w:rPr>
          <w:sz w:val="24"/>
          <w:lang w:val="tr-TR"/>
        </w:rPr>
        <w:t>book</w:t>
      </w:r>
      <w:proofErr w:type="spellEnd"/>
      <w:r w:rsidRPr="001017FB">
        <w:rPr>
          <w:sz w:val="24"/>
          <w:lang w:val="tr-TR"/>
        </w:rPr>
        <w:t xml:space="preserve"> in a </w:t>
      </w:r>
      <w:proofErr w:type="spellStart"/>
      <w:r w:rsidRPr="001017FB">
        <w:rPr>
          <w:sz w:val="24"/>
          <w:lang w:val="tr-TR"/>
        </w:rPr>
        <w:t>series</w:t>
      </w:r>
      <w:proofErr w:type="spellEnd"/>
      <w:r w:rsidRPr="001017FB">
        <w:rPr>
          <w:sz w:val="24"/>
          <w:lang w:val="tr-TR"/>
        </w:rPr>
        <w:t xml:space="preserve"> in [2]</w:t>
      </w:r>
    </w:p>
    <w:p w14:paraId="1ACF25D1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</w:t>
      </w:r>
      <w:proofErr w:type="spellStart"/>
      <w:r w:rsidRPr="001017FB">
        <w:rPr>
          <w:sz w:val="24"/>
          <w:lang w:val="tr-TR"/>
        </w:rPr>
        <w:t>journal</w:t>
      </w:r>
      <w:proofErr w:type="spellEnd"/>
      <w:r w:rsidRPr="001017FB">
        <w:rPr>
          <w:sz w:val="24"/>
          <w:lang w:val="tr-TR"/>
        </w:rPr>
        <w:t xml:space="preserve"> </w:t>
      </w:r>
      <w:proofErr w:type="spellStart"/>
      <w:r w:rsidRPr="001017FB">
        <w:rPr>
          <w:sz w:val="24"/>
          <w:lang w:val="tr-TR"/>
        </w:rPr>
        <w:t>article</w:t>
      </w:r>
      <w:proofErr w:type="spellEnd"/>
      <w:r w:rsidRPr="001017FB">
        <w:rPr>
          <w:sz w:val="24"/>
          <w:lang w:val="tr-TR"/>
        </w:rPr>
        <w:t xml:space="preserve"> in [3]</w:t>
      </w:r>
    </w:p>
    <w:p w14:paraId="17EA7F8C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</w:t>
      </w:r>
      <w:proofErr w:type="spellStart"/>
      <w:r w:rsidRPr="001017FB">
        <w:rPr>
          <w:sz w:val="24"/>
          <w:lang w:val="tr-TR"/>
        </w:rPr>
        <w:t>conference</w:t>
      </w:r>
      <w:proofErr w:type="spellEnd"/>
      <w:r w:rsidRPr="001017FB">
        <w:rPr>
          <w:sz w:val="24"/>
          <w:lang w:val="tr-TR"/>
        </w:rPr>
        <w:t xml:space="preserve"> </w:t>
      </w:r>
      <w:proofErr w:type="spellStart"/>
      <w:r w:rsidRPr="001017FB">
        <w:rPr>
          <w:sz w:val="24"/>
          <w:lang w:val="tr-TR"/>
        </w:rPr>
        <w:t>paper</w:t>
      </w:r>
      <w:proofErr w:type="spellEnd"/>
      <w:r w:rsidRPr="001017FB">
        <w:rPr>
          <w:sz w:val="24"/>
          <w:lang w:val="tr-TR"/>
        </w:rPr>
        <w:t xml:space="preserve"> in [4]</w:t>
      </w:r>
    </w:p>
    <w:p w14:paraId="1A2BCF51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patent in [5]</w:t>
      </w:r>
    </w:p>
    <w:p w14:paraId="1DBD0569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</w:t>
      </w:r>
      <w:proofErr w:type="spellStart"/>
      <w:r w:rsidRPr="001017FB">
        <w:rPr>
          <w:sz w:val="24"/>
          <w:lang w:val="tr-TR"/>
        </w:rPr>
        <w:t>website</w:t>
      </w:r>
      <w:proofErr w:type="spellEnd"/>
      <w:r w:rsidRPr="001017FB">
        <w:rPr>
          <w:sz w:val="24"/>
          <w:lang w:val="tr-TR"/>
        </w:rPr>
        <w:t xml:space="preserve"> in [6]</w:t>
      </w:r>
    </w:p>
    <w:p w14:paraId="77853C59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web </w:t>
      </w:r>
      <w:proofErr w:type="spellStart"/>
      <w:r w:rsidRPr="001017FB">
        <w:rPr>
          <w:sz w:val="24"/>
          <w:lang w:val="tr-TR"/>
        </w:rPr>
        <w:t>page</w:t>
      </w:r>
      <w:proofErr w:type="spellEnd"/>
      <w:r w:rsidRPr="001017FB">
        <w:rPr>
          <w:sz w:val="24"/>
          <w:lang w:val="tr-TR"/>
        </w:rPr>
        <w:t xml:space="preserve"> in [7]</w:t>
      </w:r>
    </w:p>
    <w:p w14:paraId="4D690CCE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</w:t>
      </w:r>
      <w:proofErr w:type="spellStart"/>
      <w:r w:rsidRPr="001017FB">
        <w:rPr>
          <w:sz w:val="24"/>
          <w:lang w:val="tr-TR"/>
        </w:rPr>
        <w:t>databook</w:t>
      </w:r>
      <w:proofErr w:type="spellEnd"/>
      <w:r w:rsidRPr="001017FB">
        <w:rPr>
          <w:sz w:val="24"/>
          <w:lang w:val="tr-TR"/>
        </w:rPr>
        <w:t xml:space="preserve"> as a </w:t>
      </w:r>
      <w:proofErr w:type="spellStart"/>
      <w:r w:rsidRPr="001017FB">
        <w:rPr>
          <w:sz w:val="24"/>
          <w:lang w:val="tr-TR"/>
        </w:rPr>
        <w:t>manual</w:t>
      </w:r>
      <w:proofErr w:type="spellEnd"/>
      <w:r w:rsidRPr="001017FB">
        <w:rPr>
          <w:sz w:val="24"/>
          <w:lang w:val="tr-TR"/>
        </w:rPr>
        <w:t xml:space="preserve"> in [8]</w:t>
      </w:r>
    </w:p>
    <w:p w14:paraId="521D1905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</w:t>
      </w:r>
      <w:proofErr w:type="spellStart"/>
      <w:r w:rsidRPr="001017FB">
        <w:rPr>
          <w:sz w:val="24"/>
          <w:lang w:val="tr-TR"/>
        </w:rPr>
        <w:t>datasheet</w:t>
      </w:r>
      <w:proofErr w:type="spellEnd"/>
      <w:r w:rsidRPr="001017FB">
        <w:rPr>
          <w:sz w:val="24"/>
          <w:lang w:val="tr-TR"/>
        </w:rPr>
        <w:t xml:space="preserve"> in [9]</w:t>
      </w:r>
    </w:p>
    <w:p w14:paraId="4155BB05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</w:t>
      </w:r>
      <w:proofErr w:type="spellStart"/>
      <w:r w:rsidRPr="001017FB">
        <w:rPr>
          <w:sz w:val="24"/>
          <w:lang w:val="tr-TR"/>
        </w:rPr>
        <w:t>master’s</w:t>
      </w:r>
      <w:proofErr w:type="spellEnd"/>
      <w:r w:rsidRPr="001017FB">
        <w:rPr>
          <w:sz w:val="24"/>
          <w:lang w:val="tr-TR"/>
        </w:rPr>
        <w:t xml:space="preserve"> </w:t>
      </w:r>
      <w:proofErr w:type="spellStart"/>
      <w:r w:rsidRPr="001017FB">
        <w:rPr>
          <w:sz w:val="24"/>
          <w:lang w:val="tr-TR"/>
        </w:rPr>
        <w:t>thesis</w:t>
      </w:r>
      <w:proofErr w:type="spellEnd"/>
      <w:r w:rsidRPr="001017FB">
        <w:rPr>
          <w:sz w:val="24"/>
          <w:lang w:val="tr-TR"/>
        </w:rPr>
        <w:t xml:space="preserve"> in [10]</w:t>
      </w:r>
    </w:p>
    <w:p w14:paraId="10F47F5E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</w:t>
      </w:r>
      <w:proofErr w:type="spellStart"/>
      <w:r w:rsidRPr="001017FB">
        <w:rPr>
          <w:sz w:val="24"/>
          <w:lang w:val="tr-TR"/>
        </w:rPr>
        <w:t>technical</w:t>
      </w:r>
      <w:proofErr w:type="spellEnd"/>
      <w:r w:rsidRPr="001017FB">
        <w:rPr>
          <w:sz w:val="24"/>
          <w:lang w:val="tr-TR"/>
        </w:rPr>
        <w:t xml:space="preserve"> </w:t>
      </w:r>
      <w:proofErr w:type="spellStart"/>
      <w:r w:rsidRPr="001017FB">
        <w:rPr>
          <w:sz w:val="24"/>
          <w:lang w:val="tr-TR"/>
        </w:rPr>
        <w:t>report</w:t>
      </w:r>
      <w:proofErr w:type="spellEnd"/>
      <w:r w:rsidRPr="001017FB">
        <w:rPr>
          <w:sz w:val="24"/>
          <w:lang w:val="tr-TR"/>
        </w:rPr>
        <w:t xml:space="preserve"> in [11]</w:t>
      </w:r>
    </w:p>
    <w:p w14:paraId="0EC6F6BE" w14:textId="77777777" w:rsidR="00A443BC" w:rsidRPr="001017FB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017FB">
        <w:rPr>
          <w:sz w:val="24"/>
          <w:lang w:val="tr-TR"/>
        </w:rPr>
        <w:t>example</w:t>
      </w:r>
      <w:proofErr w:type="spellEnd"/>
      <w:proofErr w:type="gramEnd"/>
      <w:r w:rsidRPr="001017FB">
        <w:rPr>
          <w:sz w:val="24"/>
          <w:lang w:val="tr-TR"/>
        </w:rPr>
        <w:t xml:space="preserve"> of a </w:t>
      </w:r>
      <w:proofErr w:type="spellStart"/>
      <w:r w:rsidRPr="001017FB">
        <w:rPr>
          <w:sz w:val="24"/>
          <w:lang w:val="tr-TR"/>
        </w:rPr>
        <w:t>standard</w:t>
      </w:r>
      <w:proofErr w:type="spellEnd"/>
      <w:r w:rsidRPr="001017FB">
        <w:rPr>
          <w:sz w:val="24"/>
          <w:lang w:val="tr-TR"/>
        </w:rPr>
        <w:t xml:space="preserve"> in [12]</w:t>
      </w:r>
    </w:p>
    <w:p w14:paraId="01F49658" w14:textId="77777777" w:rsidR="00B757B4" w:rsidRPr="001017FB" w:rsidRDefault="00770A54" w:rsidP="00CE4986">
      <w:pPr>
        <w:pStyle w:val="IEEEHeading1"/>
        <w:jc w:val="left"/>
        <w:rPr>
          <w:sz w:val="24"/>
          <w:lang w:val="tr-TR"/>
        </w:rPr>
      </w:pPr>
      <w:r w:rsidRPr="001017FB">
        <w:rPr>
          <w:sz w:val="24"/>
          <w:lang w:val="tr-TR"/>
        </w:rPr>
        <w:t>BULGULAR</w:t>
      </w:r>
    </w:p>
    <w:p w14:paraId="1F384DBE" w14:textId="77777777" w:rsidR="00B757B4" w:rsidRPr="001017FB" w:rsidRDefault="00770A54" w:rsidP="000C3D46">
      <w:pPr>
        <w:pStyle w:val="IEEEParagraph"/>
        <w:ind w:firstLine="170"/>
        <w:rPr>
          <w:sz w:val="24"/>
          <w:lang w:val="tr-TR"/>
        </w:rPr>
      </w:pPr>
      <w:r w:rsidRPr="001017FB">
        <w:rPr>
          <w:sz w:val="24"/>
          <w:lang w:val="tr-TR"/>
        </w:rPr>
        <w:t>Bulgular açık ve öz olmalıdır. Bulguların en önemli özellikleri ve eğilimleri açıklanmalı, ancak ayrıntılı olarak yorumlanmamalıdır.</w:t>
      </w:r>
    </w:p>
    <w:p w14:paraId="4E0B261A" w14:textId="77777777" w:rsidR="00B757B4" w:rsidRPr="001017FB" w:rsidRDefault="00770A54" w:rsidP="00CE4986">
      <w:pPr>
        <w:pStyle w:val="IEEEHeading1"/>
        <w:jc w:val="left"/>
        <w:rPr>
          <w:sz w:val="24"/>
          <w:lang w:val="tr-TR"/>
        </w:rPr>
      </w:pPr>
      <w:r w:rsidRPr="001017FB">
        <w:rPr>
          <w:sz w:val="24"/>
          <w:lang w:val="tr-TR"/>
        </w:rPr>
        <w:t>TARTIŞMA</w:t>
      </w:r>
    </w:p>
    <w:p w14:paraId="1CC18725" w14:textId="77777777" w:rsidR="00B757B4" w:rsidRPr="001017FB" w:rsidRDefault="00770A54" w:rsidP="000C3D46">
      <w:pPr>
        <w:pStyle w:val="IEEEParagraph"/>
        <w:ind w:firstLine="170"/>
        <w:rPr>
          <w:sz w:val="24"/>
          <w:lang w:val="tr-TR"/>
        </w:rPr>
      </w:pPr>
      <w:r w:rsidRPr="001017FB">
        <w:rPr>
          <w:sz w:val="24"/>
          <w:lang w:val="tr-TR"/>
        </w:rPr>
        <w:t>Bu çalışmanın bulgularının önemi araştırılmalı, ama bulguları tekrar verilmemelidir. Bulgular</w:t>
      </w:r>
      <w:r w:rsidR="00EE1A73" w:rsidRPr="001017FB">
        <w:rPr>
          <w:sz w:val="24"/>
          <w:lang w:val="tr-TR"/>
        </w:rPr>
        <w:t>, önceki çalışmalarla karşılaştırılmalı ve bilime katkısı yorumlanmalıdır.</w:t>
      </w:r>
    </w:p>
    <w:p w14:paraId="476A45CC" w14:textId="77777777" w:rsidR="00B757B4" w:rsidRPr="001017FB" w:rsidRDefault="00770A54" w:rsidP="00CE4986">
      <w:pPr>
        <w:pStyle w:val="IEEEHeading1"/>
        <w:jc w:val="left"/>
        <w:rPr>
          <w:sz w:val="24"/>
          <w:lang w:val="tr-TR"/>
        </w:rPr>
      </w:pPr>
      <w:r w:rsidRPr="001017FB">
        <w:rPr>
          <w:sz w:val="24"/>
          <w:lang w:val="tr-TR"/>
        </w:rPr>
        <w:t>SONUÇLAR</w:t>
      </w:r>
    </w:p>
    <w:p w14:paraId="53047528" w14:textId="77777777" w:rsidR="00B757B4" w:rsidRPr="001017FB" w:rsidRDefault="00EE1A73" w:rsidP="000C3D46">
      <w:pPr>
        <w:pStyle w:val="IEEEParagraph"/>
        <w:ind w:firstLine="170"/>
        <w:rPr>
          <w:sz w:val="24"/>
          <w:lang w:val="tr-TR"/>
        </w:rPr>
      </w:pPr>
      <w:r w:rsidRPr="001017FB">
        <w:rPr>
          <w:sz w:val="24"/>
          <w:lang w:val="tr-TR"/>
        </w:rPr>
        <w:t>Çalışmanın ana sonuçları bu bölümde özetlenmelidir.</w:t>
      </w:r>
    </w:p>
    <w:p w14:paraId="6D0F5566" w14:textId="77777777" w:rsidR="004C090F" w:rsidRPr="001017FB" w:rsidRDefault="00EE1A73" w:rsidP="00CE4986">
      <w:pPr>
        <w:pStyle w:val="IEEEHeading1"/>
        <w:numPr>
          <w:ilvl w:val="0"/>
          <w:numId w:val="0"/>
        </w:numPr>
        <w:jc w:val="left"/>
        <w:rPr>
          <w:sz w:val="24"/>
          <w:lang w:val="en-US"/>
        </w:rPr>
      </w:pPr>
      <w:r w:rsidRPr="001017FB">
        <w:rPr>
          <w:sz w:val="24"/>
          <w:lang w:val="en-US"/>
        </w:rPr>
        <w:t>TEŞEKKÜR</w:t>
      </w:r>
    </w:p>
    <w:p w14:paraId="004C0A0B" w14:textId="77777777" w:rsidR="004C090F" w:rsidRPr="001017FB" w:rsidRDefault="004C090F" w:rsidP="004C090F">
      <w:pPr>
        <w:pStyle w:val="IEEEParagraph"/>
        <w:rPr>
          <w:sz w:val="24"/>
        </w:rPr>
      </w:pPr>
      <w:r w:rsidRPr="001017FB">
        <w:rPr>
          <w:sz w:val="24"/>
          <w:lang w:val="en-GB"/>
        </w:rPr>
        <w:t>The heading of the Acknowledgment section and the References section must not be numbered.</w:t>
      </w:r>
    </w:p>
    <w:p w14:paraId="0029EF56" w14:textId="77777777" w:rsidR="004C090F" w:rsidRPr="001017FB" w:rsidRDefault="00EE1A73" w:rsidP="00CE4986">
      <w:pPr>
        <w:pStyle w:val="IEEEHeading1"/>
        <w:numPr>
          <w:ilvl w:val="0"/>
          <w:numId w:val="0"/>
        </w:numPr>
        <w:jc w:val="left"/>
        <w:rPr>
          <w:sz w:val="24"/>
        </w:rPr>
      </w:pPr>
      <w:r w:rsidRPr="001017FB">
        <w:rPr>
          <w:sz w:val="24"/>
        </w:rPr>
        <w:t>KAYNAKLAR</w:t>
      </w:r>
    </w:p>
    <w:p w14:paraId="63CF7794" w14:textId="77777777" w:rsidR="00CE4986" w:rsidRPr="00CE4986" w:rsidRDefault="00CE4986" w:rsidP="00CE4986">
      <w:pPr>
        <w:pStyle w:val="IEEEParagraph"/>
        <w:rPr>
          <w:sz w:val="24"/>
        </w:rPr>
      </w:pPr>
    </w:p>
    <w:p w14:paraId="4C7CEBCF" w14:textId="77777777" w:rsidR="00E6580D" w:rsidRPr="00CC2C38" w:rsidRDefault="00E6580D" w:rsidP="00E6580D">
      <w:pPr>
        <w:pStyle w:val="IEEEReferenceItem"/>
        <w:rPr>
          <w:sz w:val="20"/>
        </w:rPr>
      </w:pPr>
      <w:r w:rsidRPr="00CC2C38">
        <w:rPr>
          <w:sz w:val="20"/>
        </w:rPr>
        <w:t xml:space="preserve">Yakar, M., Yılmaz, H. M., &amp; </w:t>
      </w:r>
      <w:proofErr w:type="spellStart"/>
      <w:r w:rsidRPr="00CC2C38">
        <w:rPr>
          <w:sz w:val="20"/>
        </w:rPr>
        <w:t>Mutluoglu</w:t>
      </w:r>
      <w:proofErr w:type="spellEnd"/>
      <w:r w:rsidRPr="00CC2C38">
        <w:rPr>
          <w:sz w:val="20"/>
        </w:rPr>
        <w:t xml:space="preserve">, O. (2014). Performance of photogrammetric and terrestrial laser scanning methods in volume computing of excavation and filling areas. </w:t>
      </w:r>
      <w:hyperlink r:id="rId12" w:history="1">
        <w:r w:rsidRPr="00CC2C38">
          <w:rPr>
            <w:sz w:val="20"/>
          </w:rPr>
          <w:t>Arabian Journal for Science and Engineering</w:t>
        </w:r>
      </w:hyperlink>
      <w:r w:rsidRPr="00CC2C38">
        <w:rPr>
          <w:sz w:val="20"/>
        </w:rPr>
        <w:t>, 39, 387-394.</w:t>
      </w:r>
    </w:p>
    <w:p w14:paraId="6F6F46BA" w14:textId="77777777" w:rsidR="00E6580D" w:rsidRPr="00CC2C38" w:rsidRDefault="00E6580D" w:rsidP="00E6580D">
      <w:pPr>
        <w:pStyle w:val="IEEEReferenceItem"/>
        <w:rPr>
          <w:sz w:val="20"/>
        </w:rPr>
      </w:pPr>
      <w:r w:rsidRPr="00CC2C38">
        <w:rPr>
          <w:sz w:val="20"/>
        </w:rPr>
        <w:t>Alptekin, A., &amp; Yakar, M. (2020). Determination of pond volume with using an unmanned aerial vehicle. Mersin Photogrammetry Journal, 2(2), 59-63.</w:t>
      </w:r>
    </w:p>
    <w:p w14:paraId="1AF9484E" w14:textId="77777777" w:rsidR="00E6580D" w:rsidRPr="00CC2C38" w:rsidRDefault="00E6580D" w:rsidP="00E6580D">
      <w:pPr>
        <w:pStyle w:val="IEEEReferenceItem"/>
        <w:rPr>
          <w:sz w:val="20"/>
        </w:rPr>
      </w:pPr>
      <w:r w:rsidRPr="00CC2C38">
        <w:rPr>
          <w:sz w:val="20"/>
        </w:rPr>
        <w:t xml:space="preserve">Karataş, L., Alptekin, A., &amp; Yakar, M. (2022). Mardin historical </w:t>
      </w:r>
      <w:proofErr w:type="spellStart"/>
      <w:r w:rsidRPr="00CC2C38">
        <w:rPr>
          <w:sz w:val="20"/>
        </w:rPr>
        <w:t>Kuyumcular</w:t>
      </w:r>
      <w:proofErr w:type="spellEnd"/>
      <w:r w:rsidRPr="00CC2C38">
        <w:rPr>
          <w:sz w:val="20"/>
        </w:rPr>
        <w:t xml:space="preserve"> (Jewelers) Bazaar restoration evaluation. Advanced Engineering Days (AED), 5, 15-17.</w:t>
      </w:r>
    </w:p>
    <w:p w14:paraId="23043F23" w14:textId="6C4E8365" w:rsidR="007F7949" w:rsidRPr="00C447EF" w:rsidRDefault="00E6580D" w:rsidP="00B80B2C">
      <w:pPr>
        <w:pStyle w:val="IEEEReferenceItem"/>
        <w:rPr>
          <w:sz w:val="20"/>
        </w:rPr>
      </w:pPr>
      <w:r w:rsidRPr="00CC2C38">
        <w:rPr>
          <w:sz w:val="20"/>
        </w:rPr>
        <w:t>Maune, D. F. (2001). Digital elevation model technologies and applications: The DEM user manual. The American Society for Photogrammetry and Remote Sensing. ISBN:1-57083-064-9</w:t>
      </w:r>
    </w:p>
    <w:sectPr w:rsidR="007F7949" w:rsidRPr="00C447EF" w:rsidSect="004A3CAE">
      <w:type w:val="continuous"/>
      <w:pgSz w:w="11907" w:h="16840" w:code="9"/>
      <w:pgMar w:top="1373" w:right="851" w:bottom="851" w:left="85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47ACF" w14:textId="77777777" w:rsidR="00081984" w:rsidRDefault="00081984" w:rsidP="00B80B2C">
      <w:pPr>
        <w:spacing w:after="0" w:line="240" w:lineRule="auto"/>
      </w:pPr>
      <w:r>
        <w:separator/>
      </w:r>
    </w:p>
  </w:endnote>
  <w:endnote w:type="continuationSeparator" w:id="0">
    <w:p w14:paraId="40361607" w14:textId="77777777" w:rsidR="00081984" w:rsidRDefault="00081984" w:rsidP="00B8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5509277"/>
      <w:docPartObj>
        <w:docPartGallery w:val="Page Numbers (Bottom of Page)"/>
        <w:docPartUnique/>
      </w:docPartObj>
    </w:sdtPr>
    <w:sdtContent>
      <w:p w14:paraId="61C22608" w14:textId="77777777" w:rsidR="00951945" w:rsidRDefault="0095194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C33">
          <w:rPr>
            <w:noProof/>
          </w:rPr>
          <w:t>2</w:t>
        </w:r>
        <w:r>
          <w:fldChar w:fldCharType="end"/>
        </w:r>
      </w:p>
    </w:sdtContent>
  </w:sdt>
  <w:p w14:paraId="7039EF0C" w14:textId="77777777" w:rsidR="00951945" w:rsidRDefault="009519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7103451"/>
      <w:docPartObj>
        <w:docPartGallery w:val="Page Numbers (Bottom of Page)"/>
        <w:docPartUnique/>
      </w:docPartObj>
    </w:sdtPr>
    <w:sdtContent>
      <w:p w14:paraId="1B4D56A3" w14:textId="77777777" w:rsidR="00951945" w:rsidRDefault="0095194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8D5">
          <w:rPr>
            <w:noProof/>
          </w:rPr>
          <w:t>1</w:t>
        </w:r>
        <w:r>
          <w:fldChar w:fldCharType="end"/>
        </w:r>
      </w:p>
    </w:sdtContent>
  </w:sdt>
  <w:p w14:paraId="01015DCC" w14:textId="77777777" w:rsidR="00E71235" w:rsidRDefault="00E71235" w:rsidP="00E71235">
    <w:pPr>
      <w:pStyle w:val="AltBilgi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F6A59" w14:textId="77777777" w:rsidR="00081984" w:rsidRDefault="00081984" w:rsidP="00B80B2C">
      <w:pPr>
        <w:spacing w:after="0" w:line="240" w:lineRule="auto"/>
      </w:pPr>
      <w:r>
        <w:separator/>
      </w:r>
    </w:p>
  </w:footnote>
  <w:footnote w:type="continuationSeparator" w:id="0">
    <w:p w14:paraId="323FCE1D" w14:textId="77777777" w:rsidR="00081984" w:rsidRDefault="00081984" w:rsidP="00B8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38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3335"/>
    </w:tblGrid>
    <w:tr w:rsidR="00721A7C" w14:paraId="7DF29F77" w14:textId="77777777" w:rsidTr="004210A7">
      <w:trPr>
        <w:trHeight w:val="1328"/>
      </w:trPr>
      <w:tc>
        <w:tcPr>
          <w:tcW w:w="70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383B9CC" w14:textId="77777777" w:rsidR="00721A7C" w:rsidRPr="00634EFE" w:rsidRDefault="00721A7C" w:rsidP="00721A7C">
          <w:pPr>
            <w:jc w:val="center"/>
            <w:rPr>
              <w:rFonts w:ascii="Times New Roman" w:hAnsi="Times New Roman" w:cs="Times New Roman"/>
              <w:i/>
              <w:sz w:val="28"/>
              <w:lang w:val="en-US"/>
            </w:rPr>
          </w:pPr>
          <w:bookmarkStart w:id="0" w:name="_Hlk162360449"/>
          <w:r>
            <w:rPr>
              <w:rFonts w:ascii="Times New Roman" w:hAnsi="Times New Roman" w:cs="Times New Roman"/>
              <w:i/>
              <w:sz w:val="28"/>
              <w:lang w:val="en-US"/>
            </w:rPr>
            <w:t>7</w:t>
          </w:r>
          <w:r>
            <w:rPr>
              <w:rFonts w:ascii="Times New Roman" w:hAnsi="Times New Roman" w:cs="Times New Roman"/>
              <w:i/>
              <w:sz w:val="28"/>
              <w:vertAlign w:val="superscript"/>
              <w:lang w:val="en-US"/>
            </w:rPr>
            <w:t>th</w:t>
          </w:r>
          <w:r>
            <w:rPr>
              <w:rFonts w:ascii="Times New Roman" w:hAnsi="Times New Roman" w:cs="Times New Roman"/>
              <w:i/>
              <w:sz w:val="28"/>
              <w:lang w:val="en-US"/>
            </w:rPr>
            <w:t xml:space="preserve"> </w:t>
          </w:r>
          <w:r w:rsidRPr="00A208D9">
            <w:rPr>
              <w:rFonts w:ascii="Times New Roman" w:hAnsi="Times New Roman" w:cs="Times New Roman"/>
              <w:i/>
              <w:sz w:val="28"/>
              <w:lang w:val="en-US"/>
            </w:rPr>
            <w:t>International Conference on Innovative Academic Studies</w:t>
          </w:r>
        </w:p>
        <w:p w14:paraId="4F7BB075" w14:textId="77777777" w:rsidR="00721A7C" w:rsidRPr="00634EFE" w:rsidRDefault="00721A7C" w:rsidP="00721A7C">
          <w:pPr>
            <w:jc w:val="center"/>
            <w:rPr>
              <w:rFonts w:ascii="Times New Roman" w:hAnsi="Times New Roman" w:cs="Times New Roman"/>
              <w:i/>
              <w:color w:val="767171" w:themeColor="background2" w:themeShade="80"/>
              <w:sz w:val="10"/>
              <w:lang w:val="en-US"/>
            </w:rPr>
          </w:pPr>
        </w:p>
        <w:p w14:paraId="572D612D" w14:textId="77777777" w:rsidR="00721A7C" w:rsidRPr="007F0B30" w:rsidRDefault="00721A7C" w:rsidP="00721A7C">
          <w:pPr>
            <w:jc w:val="center"/>
            <w:rPr>
              <w:rFonts w:ascii="Adobe Caslon Pro" w:hAnsi="Adobe Caslon Pro"/>
              <w:i/>
              <w:color w:val="767171" w:themeColor="background2" w:themeShade="80"/>
              <w:sz w:val="16"/>
              <w:lang w:val="en-US"/>
            </w:rPr>
          </w:pPr>
          <w:r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 xml:space="preserve">September 02-03, 2025: Konya, </w:t>
          </w:r>
          <w:r w:rsidRPr="007D5272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Turkey</w:t>
          </w:r>
        </w:p>
      </w:tc>
      <w:tc>
        <w:tcPr>
          <w:tcW w:w="3335" w:type="dxa"/>
          <w:vMerge w:val="restart"/>
          <w:tcBorders>
            <w:top w:val="single" w:sz="4" w:space="0" w:color="auto"/>
          </w:tcBorders>
          <w:vAlign w:val="center"/>
        </w:tcPr>
        <w:p w14:paraId="02F5F20A" w14:textId="77777777" w:rsidR="00721A7C" w:rsidRDefault="00721A7C" w:rsidP="00721A7C">
          <w:pPr>
            <w:pStyle w:val="stBilgi"/>
            <w:jc w:val="center"/>
            <w:rPr>
              <w:rStyle w:val="Kpr"/>
              <w:rFonts w:ascii="Times New Roman" w:eastAsia="Times New Roman" w:hAnsi="Times New Roman" w:cs="Times New Roman"/>
              <w:i/>
              <w:sz w:val="18"/>
            </w:rPr>
          </w:pPr>
          <w:r>
            <w:rPr>
              <w:rStyle w:val="Kpr"/>
              <w:rFonts w:ascii="Times New Roman" w:eastAsia="Times New Roman" w:hAnsi="Times New Roman" w:cs="Times New Roman"/>
              <w:i/>
              <w:noProof/>
              <w:sz w:val="18"/>
            </w:rPr>
            <w:drawing>
              <wp:inline distT="0" distB="0" distL="0" distR="0" wp14:anchorId="43B503A6" wp14:editId="3725A6B3">
                <wp:extent cx="894742" cy="769259"/>
                <wp:effectExtent l="0" t="0" r="635" b="0"/>
                <wp:docPr id="968186396" name="Resim 1" descr="metin, yazı tipi, logo, simge, sembol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8186396" name="Resim 1" descr="metin, yazı tipi, logo, simge, sembol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742" cy="7692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0531252" w14:textId="77777777" w:rsidR="00721A7C" w:rsidRPr="00356D39" w:rsidRDefault="00721A7C" w:rsidP="00721A7C">
          <w:pPr>
            <w:pStyle w:val="stBilgi"/>
            <w:jc w:val="center"/>
            <w:rPr>
              <w:rFonts w:ascii="Times New Roman" w:hAnsi="Times New Roman" w:cs="Times New Roman"/>
              <w:sz w:val="18"/>
            </w:rPr>
          </w:pPr>
          <w:hyperlink r:id="rId2" w:history="1">
            <w:r w:rsidRPr="00A208D9">
              <w:rPr>
                <w:rStyle w:val="Kpr"/>
                <w:rFonts w:ascii="Times New Roman" w:eastAsia="Times New Roman" w:hAnsi="Times New Roman" w:cs="Times New Roman"/>
                <w:i/>
                <w:sz w:val="18"/>
              </w:rPr>
              <w:t>https://www.icias.net/</w:t>
            </w:r>
          </w:hyperlink>
        </w:p>
      </w:tc>
    </w:tr>
    <w:tr w:rsidR="00721A7C" w14:paraId="5A5D2DDB" w14:textId="77777777" w:rsidTr="004210A7">
      <w:trPr>
        <w:trHeight w:val="357"/>
      </w:trPr>
      <w:tc>
        <w:tcPr>
          <w:tcW w:w="70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FDC9A9B" w14:textId="77777777" w:rsidR="00721A7C" w:rsidRPr="00CB2382" w:rsidRDefault="00721A7C" w:rsidP="00721A7C">
          <w:pPr>
            <w:jc w:val="center"/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  <w:lang w:val="en-US"/>
            </w:rPr>
          </w:pP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© 20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25</w:t>
          </w: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 xml:space="preserve"> Published by 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All Sciences Academy</w:t>
          </w:r>
        </w:p>
      </w:tc>
      <w:tc>
        <w:tcPr>
          <w:tcW w:w="3335" w:type="dxa"/>
          <w:vMerge/>
          <w:tcBorders>
            <w:bottom w:val="single" w:sz="4" w:space="0" w:color="auto"/>
          </w:tcBorders>
        </w:tcPr>
        <w:p w14:paraId="2D24083F" w14:textId="77777777" w:rsidR="00721A7C" w:rsidRPr="00634EFE" w:rsidRDefault="00721A7C" w:rsidP="00721A7C">
          <w:pPr>
            <w:pStyle w:val="stBilgi"/>
            <w:jc w:val="center"/>
            <w:rPr>
              <w:color w:val="BFBFBF" w:themeColor="background1" w:themeShade="BF"/>
              <w:sz w:val="40"/>
              <w:szCs w:val="40"/>
            </w:rPr>
          </w:pPr>
        </w:p>
      </w:tc>
    </w:tr>
    <w:bookmarkEnd w:id="0"/>
  </w:tbl>
  <w:p w14:paraId="6A9F1ED1" w14:textId="77777777" w:rsidR="00E547B8" w:rsidRPr="00C327B7" w:rsidRDefault="00E547B8" w:rsidP="00855399">
    <w:pPr>
      <w:pStyle w:val="stBilgi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pStyle w:val="Balk3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2" w15:restartNumberingAfterBreak="0">
    <w:nsid w:val="328273D7"/>
    <w:multiLevelType w:val="multilevel"/>
    <w:tmpl w:val="9C8E938C"/>
    <w:numStyleLink w:val="IEEEBullet1"/>
  </w:abstractNum>
  <w:abstractNum w:abstractNumId="3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0232215"/>
    <w:multiLevelType w:val="multilevel"/>
    <w:tmpl w:val="E8742F18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num w:numId="1" w16cid:durableId="867793140">
    <w:abstractNumId w:val="0"/>
  </w:num>
  <w:num w:numId="2" w16cid:durableId="561866271">
    <w:abstractNumId w:val="4"/>
  </w:num>
  <w:num w:numId="3" w16cid:durableId="10881113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4491668">
    <w:abstractNumId w:val="3"/>
  </w:num>
  <w:num w:numId="5" w16cid:durableId="2121487085">
    <w:abstractNumId w:val="2"/>
  </w:num>
  <w:num w:numId="6" w16cid:durableId="1290479182">
    <w:abstractNumId w:val="5"/>
  </w:num>
  <w:num w:numId="7" w16cid:durableId="580413446">
    <w:abstractNumId w:val="1"/>
  </w:num>
  <w:num w:numId="8" w16cid:durableId="1620598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B2C"/>
    <w:rsid w:val="00047125"/>
    <w:rsid w:val="000811C5"/>
    <w:rsid w:val="00081984"/>
    <w:rsid w:val="000C21CF"/>
    <w:rsid w:val="000C3D46"/>
    <w:rsid w:val="000D69E2"/>
    <w:rsid w:val="000F6F53"/>
    <w:rsid w:val="001017FB"/>
    <w:rsid w:val="001220BA"/>
    <w:rsid w:val="00125650"/>
    <w:rsid w:val="0013700F"/>
    <w:rsid w:val="00155542"/>
    <w:rsid w:val="00180A69"/>
    <w:rsid w:val="00186C97"/>
    <w:rsid w:val="001A095E"/>
    <w:rsid w:val="001A6C26"/>
    <w:rsid w:val="001D0897"/>
    <w:rsid w:val="001D2693"/>
    <w:rsid w:val="00212D0B"/>
    <w:rsid w:val="002739EF"/>
    <w:rsid w:val="00277B83"/>
    <w:rsid w:val="002C75E2"/>
    <w:rsid w:val="003A21AF"/>
    <w:rsid w:val="003D3744"/>
    <w:rsid w:val="004338DC"/>
    <w:rsid w:val="004A3CAE"/>
    <w:rsid w:val="004C090F"/>
    <w:rsid w:val="004E09F2"/>
    <w:rsid w:val="00523207"/>
    <w:rsid w:val="00564D02"/>
    <w:rsid w:val="00597045"/>
    <w:rsid w:val="005C0C33"/>
    <w:rsid w:val="005E7F14"/>
    <w:rsid w:val="00600428"/>
    <w:rsid w:val="00637F1E"/>
    <w:rsid w:val="00653FE8"/>
    <w:rsid w:val="006B498E"/>
    <w:rsid w:val="00711282"/>
    <w:rsid w:val="00721A7C"/>
    <w:rsid w:val="0075786C"/>
    <w:rsid w:val="00760A45"/>
    <w:rsid w:val="00770A54"/>
    <w:rsid w:val="00773B39"/>
    <w:rsid w:val="00790179"/>
    <w:rsid w:val="00794EED"/>
    <w:rsid w:val="007D4A2C"/>
    <w:rsid w:val="007F7949"/>
    <w:rsid w:val="00846AB4"/>
    <w:rsid w:val="00855399"/>
    <w:rsid w:val="00856AAD"/>
    <w:rsid w:val="008E172C"/>
    <w:rsid w:val="00906B72"/>
    <w:rsid w:val="00951945"/>
    <w:rsid w:val="0098306E"/>
    <w:rsid w:val="009A38FD"/>
    <w:rsid w:val="009D7960"/>
    <w:rsid w:val="009F4240"/>
    <w:rsid w:val="009F78D5"/>
    <w:rsid w:val="00A210AE"/>
    <w:rsid w:val="00A37F77"/>
    <w:rsid w:val="00A443BC"/>
    <w:rsid w:val="00B3286E"/>
    <w:rsid w:val="00B72ACC"/>
    <w:rsid w:val="00B757B4"/>
    <w:rsid w:val="00B80B2C"/>
    <w:rsid w:val="00BA2F50"/>
    <w:rsid w:val="00BB71A6"/>
    <w:rsid w:val="00BD2303"/>
    <w:rsid w:val="00C327B7"/>
    <w:rsid w:val="00C447EF"/>
    <w:rsid w:val="00C76B59"/>
    <w:rsid w:val="00C81386"/>
    <w:rsid w:val="00CE4986"/>
    <w:rsid w:val="00D05FBC"/>
    <w:rsid w:val="00D2117F"/>
    <w:rsid w:val="00D56059"/>
    <w:rsid w:val="00D73849"/>
    <w:rsid w:val="00DC740E"/>
    <w:rsid w:val="00DD759B"/>
    <w:rsid w:val="00E03D4C"/>
    <w:rsid w:val="00E547B8"/>
    <w:rsid w:val="00E6580D"/>
    <w:rsid w:val="00E71235"/>
    <w:rsid w:val="00E75314"/>
    <w:rsid w:val="00E80EAD"/>
    <w:rsid w:val="00EB3847"/>
    <w:rsid w:val="00EE1A73"/>
    <w:rsid w:val="00F44BE9"/>
    <w:rsid w:val="00F5196E"/>
    <w:rsid w:val="00F65F1C"/>
    <w:rsid w:val="00FC7882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F3741"/>
  <w15:docId w15:val="{F41B94F0-08F6-4695-B54B-B6374667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9"/>
    <w:qFormat/>
    <w:rsid w:val="004C090F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0B2C"/>
  </w:style>
  <w:style w:type="paragraph" w:styleId="AltBilgi">
    <w:name w:val="footer"/>
    <w:basedOn w:val="Normal"/>
    <w:link w:val="Al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0B2C"/>
  </w:style>
  <w:style w:type="paragraph" w:styleId="ListeParagraf">
    <w:name w:val="List Paragraph"/>
    <w:basedOn w:val="Normal"/>
    <w:uiPriority w:val="34"/>
    <w:qFormat/>
    <w:rsid w:val="00B80B2C"/>
    <w:pPr>
      <w:ind w:left="720"/>
      <w:contextualSpacing/>
    </w:pPr>
  </w:style>
  <w:style w:type="character" w:customStyle="1" w:styleId="italic">
    <w:name w:val="italic"/>
    <w:basedOn w:val="VarsaylanParagrafYazTipi"/>
    <w:uiPriority w:val="99"/>
    <w:rsid w:val="00B80B2C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B80B2C"/>
    <w:rPr>
      <w:rFonts w:cs="Times New Roman"/>
    </w:rPr>
  </w:style>
  <w:style w:type="paragraph" w:styleId="NormalWeb">
    <w:name w:val="Normal (Web)"/>
    <w:basedOn w:val="Normal"/>
    <w:uiPriority w:val="99"/>
    <w:rsid w:val="00B8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B80B2C"/>
    <w:rPr>
      <w:rFonts w:cs="Times New Roman"/>
      <w:b/>
      <w:bCs/>
    </w:rPr>
  </w:style>
  <w:style w:type="paragraph" w:customStyle="1" w:styleId="IEEEParagraph">
    <w:name w:val="IEEE Paragraph"/>
    <w:basedOn w:val="Normal"/>
    <w:link w:val="IEEEParagraphChar"/>
    <w:uiPriority w:val="99"/>
    <w:rsid w:val="007F7949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Heading1">
    <w:name w:val="IEEE Heading 1"/>
    <w:basedOn w:val="Normal"/>
    <w:next w:val="IEEEParagraph"/>
    <w:uiPriority w:val="99"/>
    <w:rsid w:val="007F7949"/>
    <w:pPr>
      <w:numPr>
        <w:numId w:val="1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character" w:customStyle="1" w:styleId="IEEEParagraphChar">
    <w:name w:val="IEEE Paragraph Char"/>
    <w:basedOn w:val="VarsaylanParagrafYazTipi"/>
    <w:link w:val="IEEEParagraph"/>
    <w:uiPriority w:val="99"/>
    <w:locked/>
    <w:rsid w:val="007F7949"/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styleId="Kpr">
    <w:name w:val="Hyperlink"/>
    <w:basedOn w:val="VarsaylanParagrafYazTipi"/>
    <w:uiPriority w:val="99"/>
    <w:unhideWhenUsed/>
    <w:rsid w:val="007F7949"/>
    <w:rPr>
      <w:color w:val="0563C1" w:themeColor="hyperlink"/>
      <w:u w:val="single"/>
    </w:rPr>
  </w:style>
  <w:style w:type="paragraph" w:customStyle="1" w:styleId="IEEEHeading2">
    <w:name w:val="IEEE Heading 2"/>
    <w:basedOn w:val="Normal"/>
    <w:next w:val="IEEEParagraph"/>
    <w:uiPriority w:val="99"/>
    <w:rsid w:val="007F7949"/>
    <w:pPr>
      <w:numPr>
        <w:numId w:val="2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numbering" w:customStyle="1" w:styleId="IEEEBullet1">
    <w:name w:val="IEEE Bullet 1"/>
    <w:rsid w:val="007F7949"/>
    <w:pPr>
      <w:numPr>
        <w:numId w:val="4"/>
      </w:numPr>
    </w:pPr>
  </w:style>
  <w:style w:type="paragraph" w:customStyle="1" w:styleId="IEEETableCaption">
    <w:name w:val="IEEE Table Caption"/>
    <w:basedOn w:val="Normal"/>
    <w:next w:val="IEEEParagraph"/>
    <w:uiPriority w:val="99"/>
    <w:rsid w:val="00790179"/>
    <w:pPr>
      <w:spacing w:before="120" w:after="120" w:line="240" w:lineRule="auto"/>
      <w:jc w:val="center"/>
    </w:pPr>
    <w:rPr>
      <w:rFonts w:ascii="Times New Roman" w:eastAsia="SimSun" w:hAnsi="Times New Roman" w:cs="Times New Roman"/>
      <w:smallCaps/>
      <w:sz w:val="16"/>
      <w:szCs w:val="24"/>
      <w:lang w:val="en-AU" w:eastAsia="zh-CN"/>
    </w:rPr>
  </w:style>
  <w:style w:type="character" w:customStyle="1" w:styleId="Balk3Char">
    <w:name w:val="Başlık 3 Char"/>
    <w:basedOn w:val="VarsaylanParagrafYazTipi"/>
    <w:link w:val="Balk3"/>
    <w:uiPriority w:val="99"/>
    <w:rsid w:val="004C090F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3">
    <w:name w:val="IEEE Heading 3"/>
    <w:basedOn w:val="Normal"/>
    <w:next w:val="IEEEParagraph"/>
    <w:link w:val="IEEEHeading3Char"/>
    <w:uiPriority w:val="99"/>
    <w:rsid w:val="004C090F"/>
    <w:pPr>
      <w:numPr>
        <w:numId w:val="6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uiPriority w:val="99"/>
    <w:rsid w:val="004C090F"/>
    <w:rPr>
      <w:smallCaps w:val="0"/>
    </w:rPr>
  </w:style>
  <w:style w:type="character" w:customStyle="1" w:styleId="IEEEHeading3Char">
    <w:name w:val="IEEE Heading 3 Char"/>
    <w:basedOn w:val="VarsaylanParagrafYazTipi"/>
    <w:link w:val="IEEEHeading3"/>
    <w:uiPriority w:val="99"/>
    <w:locked/>
    <w:rsid w:val="004C090F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uiPriority w:val="99"/>
    <w:rsid w:val="004C090F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IEEEReferenceItem">
    <w:name w:val="IEEE Reference Item"/>
    <w:basedOn w:val="Normal"/>
    <w:uiPriority w:val="99"/>
    <w:rsid w:val="004C090F"/>
    <w:pPr>
      <w:numPr>
        <w:numId w:val="7"/>
      </w:num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sz w:val="16"/>
      <w:szCs w:val="24"/>
      <w:lang w:val="en-US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uiPriority w:val="99"/>
    <w:rsid w:val="004C090F"/>
    <w:pPr>
      <w:jc w:val="both"/>
    </w:pPr>
  </w:style>
  <w:style w:type="table" w:styleId="TabloKlavuzu">
    <w:name w:val="Table Grid"/>
    <w:basedOn w:val="NormalTablo"/>
    <w:uiPriority w:val="39"/>
    <w:rsid w:val="00B7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24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F4240"/>
    <w:pPr>
      <w:widowControl w:val="0"/>
      <w:autoSpaceDE w:val="0"/>
      <w:autoSpaceDN w:val="0"/>
      <w:spacing w:before="2" w:after="0" w:line="240" w:lineRule="auto"/>
      <w:ind w:left="173" w:hanging="142"/>
    </w:pPr>
    <w:rPr>
      <w:rFonts w:ascii="Verdana" w:eastAsia="Verdana" w:hAnsi="Verdana" w:cs="Verdana"/>
      <w:lang w:eastAsia="tr-TR" w:bidi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65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springer.com/journal/1336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0" Type="http://schemas.openxmlformats.org/officeDocument/2006/relationships/hyperlink" Target="mailto:allsciencesacademy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ias.net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ARACONF</dc:creator>
  <cp:lastModifiedBy>umut özkaya</cp:lastModifiedBy>
  <cp:revision>27</cp:revision>
  <dcterms:created xsi:type="dcterms:W3CDTF">2020-02-20T11:02:00Z</dcterms:created>
  <dcterms:modified xsi:type="dcterms:W3CDTF">2025-08-18T11:50:00Z</dcterms:modified>
</cp:coreProperties>
</file>